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C77D" w14:textId="77777777" w:rsidR="00FA4220" w:rsidRDefault="0082447D">
      <w:pPr>
        <w:pStyle w:val="BodyText"/>
        <w:ind w:left="7853" w:firstLine="0"/>
        <w:rPr>
          <w:sz w:val="20"/>
        </w:rPr>
      </w:pPr>
      <w:r>
        <w:rPr>
          <w:noProof/>
          <w:sz w:val="20"/>
        </w:rPr>
        <w:drawing>
          <wp:inline distT="0" distB="0" distL="0" distR="0" wp14:anchorId="361A10D8" wp14:editId="2104F7C0">
            <wp:extent cx="1380234" cy="3413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80234" cy="341375"/>
                    </a:xfrm>
                    <a:prstGeom prst="rect">
                      <a:avLst/>
                    </a:prstGeom>
                  </pic:spPr>
                </pic:pic>
              </a:graphicData>
            </a:graphic>
          </wp:inline>
        </w:drawing>
      </w:r>
    </w:p>
    <w:p w14:paraId="6B0F155F" w14:textId="77777777" w:rsidR="00FA4220" w:rsidRDefault="00FA4220">
      <w:pPr>
        <w:pStyle w:val="BodyText"/>
        <w:spacing w:before="7"/>
        <w:ind w:firstLine="0"/>
        <w:rPr>
          <w:sz w:val="20"/>
        </w:rPr>
      </w:pPr>
    </w:p>
    <w:p w14:paraId="3CB3CD3B" w14:textId="77777777" w:rsidR="00FA4220" w:rsidRDefault="00FA4220">
      <w:pPr>
        <w:rPr>
          <w:sz w:val="20"/>
        </w:rPr>
        <w:sectPr w:rsidR="00FA4220">
          <w:footerReference w:type="default" r:id="rId11"/>
          <w:type w:val="continuous"/>
          <w:pgSz w:w="12240" w:h="15840"/>
          <w:pgMar w:top="580" w:right="800" w:bottom="540" w:left="1320" w:header="0" w:footer="355" w:gutter="0"/>
          <w:pgNumType w:start="1"/>
          <w:cols w:space="720"/>
        </w:sectPr>
      </w:pPr>
    </w:p>
    <w:p w14:paraId="58D523AE" w14:textId="77777777" w:rsidR="00FA4220" w:rsidRDefault="0082447D">
      <w:pPr>
        <w:pStyle w:val="Title"/>
      </w:pPr>
      <w:bookmarkStart w:id="0" w:name="Clinical_Policy:_Outpatient_Oxygen_Use_"/>
      <w:bookmarkEnd w:id="0"/>
      <w:r>
        <w:rPr>
          <w:color w:val="00538B"/>
        </w:rPr>
        <w:t>Clinical</w:t>
      </w:r>
      <w:r>
        <w:rPr>
          <w:color w:val="00538B"/>
          <w:spacing w:val="-4"/>
        </w:rPr>
        <w:t xml:space="preserve"> </w:t>
      </w:r>
      <w:r>
        <w:rPr>
          <w:color w:val="00538B"/>
        </w:rPr>
        <w:t>Policy:</w:t>
      </w:r>
      <w:r>
        <w:rPr>
          <w:color w:val="00538B"/>
          <w:spacing w:val="-4"/>
        </w:rPr>
        <w:t xml:space="preserve"> </w:t>
      </w:r>
      <w:r>
        <w:rPr>
          <w:color w:val="00538B"/>
        </w:rPr>
        <w:t>Outpatient</w:t>
      </w:r>
      <w:r>
        <w:rPr>
          <w:color w:val="00538B"/>
          <w:spacing w:val="-2"/>
        </w:rPr>
        <w:t xml:space="preserve"> </w:t>
      </w:r>
      <w:r>
        <w:rPr>
          <w:color w:val="00538B"/>
        </w:rPr>
        <w:t>Oxygen</w:t>
      </w:r>
      <w:r>
        <w:rPr>
          <w:color w:val="00538B"/>
          <w:spacing w:val="-2"/>
        </w:rPr>
        <w:t xml:space="preserve"> </w:t>
      </w:r>
      <w:r>
        <w:rPr>
          <w:color w:val="00538B"/>
          <w:spacing w:val="-5"/>
        </w:rPr>
        <w:t>Use</w:t>
      </w:r>
    </w:p>
    <w:p w14:paraId="03C69C7C" w14:textId="3BE0AAA8" w:rsidR="00FA4220" w:rsidRDefault="0082447D">
      <w:pPr>
        <w:pStyle w:val="BodyText"/>
        <w:ind w:left="120" w:right="1877" w:firstLine="0"/>
      </w:pPr>
      <w:r>
        <w:rPr>
          <w:color w:val="00538B"/>
        </w:rPr>
        <w:t>Reference</w:t>
      </w:r>
      <w:r>
        <w:rPr>
          <w:color w:val="00538B"/>
          <w:spacing w:val="-15"/>
        </w:rPr>
        <w:t xml:space="preserve"> </w:t>
      </w:r>
      <w:r>
        <w:rPr>
          <w:color w:val="00538B"/>
        </w:rPr>
        <w:t>Number:</w:t>
      </w:r>
      <w:r>
        <w:rPr>
          <w:color w:val="00538B"/>
          <w:spacing w:val="-15"/>
        </w:rPr>
        <w:t xml:space="preserve"> </w:t>
      </w:r>
      <w:r>
        <w:rPr>
          <w:color w:val="00538B"/>
        </w:rPr>
        <w:t xml:space="preserve">MC.CP.MP.190 Date of Last Revision: </w:t>
      </w:r>
      <w:r w:rsidR="00905E73">
        <w:rPr>
          <w:color w:val="00538B"/>
        </w:rPr>
        <w:t>1</w:t>
      </w:r>
      <w:r w:rsidR="005D76CA">
        <w:rPr>
          <w:color w:val="00538B"/>
        </w:rPr>
        <w:t>1</w:t>
      </w:r>
      <w:r>
        <w:rPr>
          <w:color w:val="00538B"/>
        </w:rPr>
        <w:t>/24</w:t>
      </w:r>
    </w:p>
    <w:p w14:paraId="756E0574" w14:textId="77777777" w:rsidR="00FA4220" w:rsidRDefault="0082447D">
      <w:pPr>
        <w:rPr>
          <w:sz w:val="26"/>
        </w:rPr>
      </w:pPr>
      <w:r>
        <w:br w:type="column"/>
      </w:r>
    </w:p>
    <w:p w14:paraId="18D42D20" w14:textId="77777777" w:rsidR="00FA4220" w:rsidRDefault="005D76CA">
      <w:pPr>
        <w:pStyle w:val="BodyText"/>
        <w:spacing w:before="198"/>
        <w:ind w:right="398" w:firstLine="0"/>
        <w:jc w:val="right"/>
      </w:pPr>
      <w:hyperlink w:anchor="_bookmark0" w:history="1">
        <w:r w:rsidR="0082447D">
          <w:rPr>
            <w:color w:val="0000FF"/>
            <w:u w:val="single" w:color="0000FF"/>
          </w:rPr>
          <w:t xml:space="preserve">Coding </w:t>
        </w:r>
        <w:r w:rsidR="0082447D">
          <w:rPr>
            <w:color w:val="0000FF"/>
            <w:spacing w:val="-2"/>
            <w:u w:val="single" w:color="0000FF"/>
          </w:rPr>
          <w:t>Implications</w:t>
        </w:r>
      </w:hyperlink>
    </w:p>
    <w:p w14:paraId="1ED3F361" w14:textId="77777777" w:rsidR="00FA4220" w:rsidRDefault="005D76CA">
      <w:pPr>
        <w:pStyle w:val="BodyText"/>
        <w:ind w:right="369" w:firstLine="0"/>
        <w:jc w:val="right"/>
      </w:pPr>
      <w:hyperlink w:anchor="_bookmark1" w:history="1">
        <w:r w:rsidR="0082447D">
          <w:rPr>
            <w:color w:val="800080"/>
            <w:u w:val="single" w:color="800080"/>
          </w:rPr>
          <w:t>Revision</w:t>
        </w:r>
        <w:r w:rsidR="0082447D">
          <w:rPr>
            <w:color w:val="800080"/>
            <w:spacing w:val="-1"/>
            <w:u w:val="single" w:color="800080"/>
          </w:rPr>
          <w:t xml:space="preserve"> </w:t>
        </w:r>
        <w:r w:rsidR="0082447D">
          <w:rPr>
            <w:color w:val="800080"/>
            <w:spacing w:val="-5"/>
            <w:u w:val="single" w:color="800080"/>
          </w:rPr>
          <w:t>Log</w:t>
        </w:r>
      </w:hyperlink>
    </w:p>
    <w:p w14:paraId="442C800B" w14:textId="77777777" w:rsidR="00FA4220" w:rsidRDefault="00FA4220">
      <w:pPr>
        <w:jc w:val="right"/>
        <w:sectPr w:rsidR="00FA4220">
          <w:type w:val="continuous"/>
          <w:pgSz w:w="12240" w:h="15840"/>
          <w:pgMar w:top="580" w:right="800" w:bottom="540" w:left="1320" w:header="0" w:footer="355" w:gutter="0"/>
          <w:cols w:num="2" w:space="720" w:equalWidth="0">
            <w:col w:w="5900" w:space="1734"/>
            <w:col w:w="2486"/>
          </w:cols>
        </w:sectPr>
      </w:pPr>
    </w:p>
    <w:p w14:paraId="7A38FB7C" w14:textId="77777777" w:rsidR="00FA4220" w:rsidRDefault="00FA4220">
      <w:pPr>
        <w:pStyle w:val="BodyText"/>
        <w:spacing w:before="1"/>
        <w:ind w:firstLine="0"/>
        <w:rPr>
          <w:sz w:val="16"/>
        </w:rPr>
      </w:pPr>
    </w:p>
    <w:p w14:paraId="7714CDE9" w14:textId="77777777" w:rsidR="00FA4220" w:rsidRDefault="0082447D">
      <w:pPr>
        <w:pStyle w:val="Heading1"/>
        <w:spacing w:before="90"/>
        <w:ind w:right="695"/>
      </w:pPr>
      <w:r>
        <w:rPr>
          <w:color w:val="00538B"/>
        </w:rPr>
        <w:t>See</w:t>
      </w:r>
      <w:r>
        <w:rPr>
          <w:color w:val="00538B"/>
          <w:spacing w:val="-2"/>
        </w:rPr>
        <w:t xml:space="preserve"> </w:t>
      </w:r>
      <w:hyperlink w:anchor="_bookmark2" w:history="1">
        <w:r>
          <w:rPr>
            <w:b w:val="0"/>
            <w:color w:val="0000FF"/>
            <w:u w:val="single" w:color="0000FF"/>
          </w:rPr>
          <w:t>Important</w:t>
        </w:r>
        <w:r>
          <w:rPr>
            <w:b w:val="0"/>
            <w:color w:val="0000FF"/>
            <w:spacing w:val="-3"/>
            <w:u w:val="single" w:color="0000FF"/>
          </w:rPr>
          <w:t xml:space="preserve"> </w:t>
        </w:r>
        <w:r>
          <w:rPr>
            <w:b w:val="0"/>
            <w:color w:val="0000FF"/>
            <w:u w:val="single" w:color="0000FF"/>
          </w:rPr>
          <w:t>Reminder</w:t>
        </w:r>
      </w:hyperlink>
      <w:r>
        <w:rPr>
          <w:b w:val="0"/>
          <w:color w:val="0000FF"/>
          <w:spacing w:val="-2"/>
        </w:rPr>
        <w:t xml:space="preserve"> </w:t>
      </w:r>
      <w:r>
        <w:rPr>
          <w:color w:val="00538B"/>
        </w:rPr>
        <w:t>at</w:t>
      </w:r>
      <w:r>
        <w:rPr>
          <w:color w:val="00538B"/>
          <w:spacing w:val="-4"/>
        </w:rPr>
        <w:t xml:space="preserve"> </w:t>
      </w:r>
      <w:r>
        <w:rPr>
          <w:color w:val="00538B"/>
        </w:rPr>
        <w:t>the</w:t>
      </w:r>
      <w:r>
        <w:rPr>
          <w:color w:val="00538B"/>
          <w:spacing w:val="-4"/>
        </w:rPr>
        <w:t xml:space="preserve"> </w:t>
      </w:r>
      <w:r>
        <w:rPr>
          <w:color w:val="00538B"/>
        </w:rPr>
        <w:t>end</w:t>
      </w:r>
      <w:r>
        <w:rPr>
          <w:color w:val="00538B"/>
          <w:spacing w:val="-3"/>
        </w:rPr>
        <w:t xml:space="preserve"> </w:t>
      </w:r>
      <w:r>
        <w:rPr>
          <w:color w:val="00538B"/>
        </w:rPr>
        <w:t>of</w:t>
      </w:r>
      <w:r>
        <w:rPr>
          <w:color w:val="00538B"/>
          <w:spacing w:val="-4"/>
        </w:rPr>
        <w:t xml:space="preserve"> </w:t>
      </w:r>
      <w:r>
        <w:rPr>
          <w:color w:val="00538B"/>
        </w:rPr>
        <w:t>this</w:t>
      </w:r>
      <w:r>
        <w:rPr>
          <w:color w:val="00538B"/>
          <w:spacing w:val="-3"/>
        </w:rPr>
        <w:t xml:space="preserve"> </w:t>
      </w:r>
      <w:r>
        <w:rPr>
          <w:color w:val="00538B"/>
        </w:rPr>
        <w:t>policy</w:t>
      </w:r>
      <w:r>
        <w:rPr>
          <w:color w:val="00538B"/>
          <w:spacing w:val="-3"/>
        </w:rPr>
        <w:t xml:space="preserve"> </w:t>
      </w:r>
      <w:r>
        <w:rPr>
          <w:color w:val="00538B"/>
        </w:rPr>
        <w:t>for</w:t>
      </w:r>
      <w:r>
        <w:rPr>
          <w:color w:val="00538B"/>
          <w:spacing w:val="-4"/>
        </w:rPr>
        <w:t xml:space="preserve"> </w:t>
      </w:r>
      <w:r>
        <w:rPr>
          <w:color w:val="00538B"/>
        </w:rPr>
        <w:t>important</w:t>
      </w:r>
      <w:r>
        <w:rPr>
          <w:color w:val="00538B"/>
          <w:spacing w:val="-4"/>
        </w:rPr>
        <w:t xml:space="preserve"> </w:t>
      </w:r>
      <w:r>
        <w:rPr>
          <w:color w:val="00538B"/>
        </w:rPr>
        <w:t>regulatory</w:t>
      </w:r>
      <w:r>
        <w:rPr>
          <w:color w:val="00538B"/>
          <w:spacing w:val="-3"/>
        </w:rPr>
        <w:t xml:space="preserve"> </w:t>
      </w:r>
      <w:r>
        <w:rPr>
          <w:color w:val="00538B"/>
        </w:rPr>
        <w:t>and</w:t>
      </w:r>
      <w:r>
        <w:rPr>
          <w:color w:val="00538B"/>
          <w:spacing w:val="-3"/>
        </w:rPr>
        <w:t xml:space="preserve"> </w:t>
      </w:r>
      <w:r>
        <w:rPr>
          <w:color w:val="00538B"/>
        </w:rPr>
        <w:t xml:space="preserve">legal </w:t>
      </w:r>
      <w:r>
        <w:rPr>
          <w:color w:val="00538B"/>
          <w:spacing w:val="-2"/>
        </w:rPr>
        <w:t>information.</w:t>
      </w:r>
    </w:p>
    <w:p w14:paraId="742C6C3C" w14:textId="77777777" w:rsidR="00FA4220" w:rsidRDefault="00FA4220">
      <w:pPr>
        <w:pStyle w:val="BodyText"/>
        <w:spacing w:before="2"/>
        <w:ind w:firstLine="0"/>
        <w:rPr>
          <w:b/>
          <w:sz w:val="16"/>
        </w:rPr>
      </w:pPr>
    </w:p>
    <w:p w14:paraId="67413F18" w14:textId="77777777" w:rsidR="00FA4220" w:rsidRDefault="0082447D">
      <w:pPr>
        <w:spacing w:before="90"/>
        <w:ind w:left="120"/>
        <w:rPr>
          <w:b/>
          <w:sz w:val="24"/>
        </w:rPr>
      </w:pPr>
      <w:bookmarkStart w:id="1" w:name="Description"/>
      <w:bookmarkEnd w:id="1"/>
      <w:r>
        <w:rPr>
          <w:b/>
          <w:spacing w:val="-2"/>
          <w:sz w:val="24"/>
        </w:rPr>
        <w:t>Description</w:t>
      </w:r>
    </w:p>
    <w:p w14:paraId="4D1E5AF4" w14:textId="77777777" w:rsidR="00FA4220" w:rsidRDefault="0082447D">
      <w:pPr>
        <w:pStyle w:val="BodyText"/>
        <w:ind w:left="120" w:right="695" w:firstLine="0"/>
      </w:pPr>
      <w:r>
        <w:t>Oxygen</w:t>
      </w:r>
      <w:r>
        <w:rPr>
          <w:spacing w:val="-3"/>
        </w:rPr>
        <w:t xml:space="preserve"> </w:t>
      </w:r>
      <w:r>
        <w:t>therapy</w:t>
      </w:r>
      <w:r>
        <w:rPr>
          <w:spacing w:val="-3"/>
        </w:rPr>
        <w:t xml:space="preserve"> </w:t>
      </w:r>
      <w:r>
        <w:t>is</w:t>
      </w:r>
      <w:r>
        <w:rPr>
          <w:spacing w:val="-3"/>
        </w:rPr>
        <w:t xml:space="preserve"> </w:t>
      </w:r>
      <w:r>
        <w:t>the</w:t>
      </w:r>
      <w:r>
        <w:rPr>
          <w:spacing w:val="-4"/>
        </w:rPr>
        <w:t xml:space="preserve"> </w:t>
      </w:r>
      <w:r>
        <w:t>administration</w:t>
      </w:r>
      <w:r>
        <w:rPr>
          <w:spacing w:val="-3"/>
        </w:rPr>
        <w:t xml:space="preserve"> </w:t>
      </w:r>
      <w:r>
        <w:t>of</w:t>
      </w:r>
      <w:r>
        <w:rPr>
          <w:spacing w:val="-4"/>
        </w:rPr>
        <w:t xml:space="preserve"> </w:t>
      </w:r>
      <w:r>
        <w:t>oxygen</w:t>
      </w:r>
      <w:r>
        <w:rPr>
          <w:spacing w:val="-3"/>
        </w:rPr>
        <w:t xml:space="preserve"> </w:t>
      </w:r>
      <w:r>
        <w:t>at</w:t>
      </w:r>
      <w:r>
        <w:rPr>
          <w:spacing w:val="-3"/>
        </w:rPr>
        <w:t xml:space="preserve"> </w:t>
      </w:r>
      <w:r>
        <w:t>concentrations</w:t>
      </w:r>
      <w:r>
        <w:rPr>
          <w:spacing w:val="-3"/>
        </w:rPr>
        <w:t xml:space="preserve"> </w:t>
      </w:r>
      <w:r>
        <w:t>greater</w:t>
      </w:r>
      <w:r>
        <w:rPr>
          <w:spacing w:val="-4"/>
        </w:rPr>
        <w:t xml:space="preserve"> </w:t>
      </w:r>
      <w:r>
        <w:t>than</w:t>
      </w:r>
      <w:r>
        <w:rPr>
          <w:spacing w:val="-3"/>
        </w:rPr>
        <w:t xml:space="preserve"> </w:t>
      </w:r>
      <w:r>
        <w:t>that</w:t>
      </w:r>
      <w:r>
        <w:rPr>
          <w:spacing w:val="-3"/>
        </w:rPr>
        <w:t xml:space="preserve"> </w:t>
      </w:r>
      <w:r>
        <w:t>in</w:t>
      </w:r>
      <w:r>
        <w:rPr>
          <w:spacing w:val="-3"/>
        </w:rPr>
        <w:t xml:space="preserve"> </w:t>
      </w:r>
      <w:r>
        <w:t>ambient</w:t>
      </w:r>
      <w:r>
        <w:rPr>
          <w:spacing w:val="-3"/>
        </w:rPr>
        <w:t xml:space="preserve"> </w:t>
      </w:r>
      <w:r>
        <w:t xml:space="preserve">air (20.9%) with the intent of treating or preventing the symptoms and manifestations of </w:t>
      </w:r>
      <w:r>
        <w:rPr>
          <w:spacing w:val="-2"/>
        </w:rPr>
        <w:t>hypoxemia.</w:t>
      </w:r>
      <w:r>
        <w:rPr>
          <w:spacing w:val="-2"/>
          <w:vertAlign w:val="superscript"/>
        </w:rPr>
        <w:t>1</w:t>
      </w:r>
    </w:p>
    <w:p w14:paraId="20941750" w14:textId="77777777" w:rsidR="00FA4220" w:rsidRDefault="00FA4220">
      <w:pPr>
        <w:pStyle w:val="BodyText"/>
        <w:ind w:firstLine="0"/>
      </w:pPr>
    </w:p>
    <w:p w14:paraId="6C4F1547" w14:textId="77777777" w:rsidR="00FA4220" w:rsidRDefault="0082447D">
      <w:pPr>
        <w:pStyle w:val="BodyText"/>
        <w:ind w:left="120" w:right="695" w:firstLine="0"/>
      </w:pPr>
      <w:r>
        <w:t>The below criteria are sourced from the following National Coverage Determination (NCD): Home Use of Oxygen (240.2), Local Coverage Determination: Oxygen and oxygen equipment (L33797), Local Coverage Article: Oxygen and Oxygen Equipment (A52514) which are supported by the American Association for Respiratory Care (AARC) 2007 clinical practice guideline, the American Thoracic Society (ATS) 2021 clinical practice guideline, and the joint statement</w:t>
      </w:r>
      <w:r>
        <w:rPr>
          <w:spacing w:val="-3"/>
        </w:rPr>
        <w:t xml:space="preserve"> </w:t>
      </w:r>
      <w:r>
        <w:t>on</w:t>
      </w:r>
      <w:r>
        <w:rPr>
          <w:spacing w:val="-3"/>
        </w:rPr>
        <w:t xml:space="preserve"> </w:t>
      </w:r>
      <w:r>
        <w:t>oxygen</w:t>
      </w:r>
      <w:r>
        <w:rPr>
          <w:spacing w:val="-3"/>
        </w:rPr>
        <w:t xml:space="preserve"> </w:t>
      </w:r>
      <w:r>
        <w:t>therapy</w:t>
      </w:r>
      <w:r>
        <w:rPr>
          <w:spacing w:val="-3"/>
        </w:rPr>
        <w:t xml:space="preserve"> </w:t>
      </w:r>
      <w:r>
        <w:t>for</w:t>
      </w:r>
      <w:r>
        <w:rPr>
          <w:spacing w:val="-4"/>
        </w:rPr>
        <w:t xml:space="preserve"> </w:t>
      </w:r>
      <w:r>
        <w:t>cluster</w:t>
      </w:r>
      <w:r>
        <w:rPr>
          <w:spacing w:val="-4"/>
        </w:rPr>
        <w:t xml:space="preserve"> </w:t>
      </w:r>
      <w:r>
        <w:t>headache</w:t>
      </w:r>
      <w:r>
        <w:rPr>
          <w:spacing w:val="-2"/>
        </w:rPr>
        <w:t xml:space="preserve"> </w:t>
      </w:r>
      <w:r>
        <w:t>from</w:t>
      </w:r>
      <w:r>
        <w:rPr>
          <w:spacing w:val="-3"/>
        </w:rPr>
        <w:t xml:space="preserve"> </w:t>
      </w:r>
      <w:r>
        <w:t>the</w:t>
      </w:r>
      <w:r>
        <w:rPr>
          <w:spacing w:val="-4"/>
        </w:rPr>
        <w:t xml:space="preserve"> </w:t>
      </w:r>
      <w:r>
        <w:t>American</w:t>
      </w:r>
      <w:r>
        <w:rPr>
          <w:spacing w:val="-3"/>
        </w:rPr>
        <w:t xml:space="preserve"> </w:t>
      </w:r>
      <w:r>
        <w:t>Headache</w:t>
      </w:r>
      <w:r>
        <w:rPr>
          <w:spacing w:val="-4"/>
        </w:rPr>
        <w:t xml:space="preserve"> </w:t>
      </w:r>
      <w:r>
        <w:t>Society</w:t>
      </w:r>
      <w:r>
        <w:rPr>
          <w:spacing w:val="-3"/>
        </w:rPr>
        <w:t xml:space="preserve"> </w:t>
      </w:r>
      <w:r>
        <w:t>(AHS) and the American Migraine Foundation (AMF).</w:t>
      </w:r>
      <w:r>
        <w:rPr>
          <w:vertAlign w:val="superscript"/>
        </w:rPr>
        <w:t>1,4,7,8,9,14</w:t>
      </w:r>
    </w:p>
    <w:p w14:paraId="30F02DFE" w14:textId="77777777" w:rsidR="00FA4220" w:rsidRDefault="00FA4220">
      <w:pPr>
        <w:pStyle w:val="BodyText"/>
        <w:ind w:firstLine="0"/>
      </w:pPr>
    </w:p>
    <w:p w14:paraId="09214404" w14:textId="77777777" w:rsidR="00FA4220" w:rsidRDefault="0082447D">
      <w:pPr>
        <w:pStyle w:val="BodyText"/>
        <w:ind w:left="120" w:right="695" w:firstLine="0"/>
      </w:pPr>
      <w:r>
        <w:t>The</w:t>
      </w:r>
      <w:r>
        <w:rPr>
          <w:spacing w:val="-4"/>
        </w:rPr>
        <w:t xml:space="preserve"> </w:t>
      </w:r>
      <w:r>
        <w:t>AARC</w:t>
      </w:r>
      <w:r>
        <w:rPr>
          <w:spacing w:val="-3"/>
        </w:rPr>
        <w:t xml:space="preserve"> </w:t>
      </w:r>
      <w:r>
        <w:t>clinical</w:t>
      </w:r>
      <w:r>
        <w:rPr>
          <w:spacing w:val="-3"/>
        </w:rPr>
        <w:t xml:space="preserve"> </w:t>
      </w:r>
      <w:r>
        <w:t>practice</w:t>
      </w:r>
      <w:r>
        <w:rPr>
          <w:spacing w:val="-4"/>
        </w:rPr>
        <w:t xml:space="preserve"> </w:t>
      </w:r>
      <w:r>
        <w:t>guideline</w:t>
      </w:r>
      <w:r>
        <w:rPr>
          <w:spacing w:val="-4"/>
        </w:rPr>
        <w:t xml:space="preserve"> </w:t>
      </w:r>
      <w:r>
        <w:t>states</w:t>
      </w:r>
      <w:r>
        <w:rPr>
          <w:spacing w:val="-3"/>
        </w:rPr>
        <w:t xml:space="preserve"> </w:t>
      </w:r>
      <w:r>
        <w:t>that</w:t>
      </w:r>
      <w:r>
        <w:rPr>
          <w:spacing w:val="-3"/>
        </w:rPr>
        <w:t xml:space="preserve"> </w:t>
      </w:r>
      <w:r>
        <w:t>long</w:t>
      </w:r>
      <w:r>
        <w:rPr>
          <w:spacing w:val="-3"/>
        </w:rPr>
        <w:t xml:space="preserve"> </w:t>
      </w:r>
      <w:r>
        <w:t>term</w:t>
      </w:r>
      <w:r>
        <w:rPr>
          <w:spacing w:val="-3"/>
        </w:rPr>
        <w:t xml:space="preserve"> </w:t>
      </w:r>
      <w:r>
        <w:t>oxygen</w:t>
      </w:r>
      <w:r>
        <w:rPr>
          <w:spacing w:val="-3"/>
        </w:rPr>
        <w:t xml:space="preserve"> </w:t>
      </w:r>
      <w:r>
        <w:t>therapy</w:t>
      </w:r>
      <w:r>
        <w:rPr>
          <w:spacing w:val="-1"/>
        </w:rPr>
        <w:t xml:space="preserve"> </w:t>
      </w:r>
      <w:r>
        <w:t>(LTOT)</w:t>
      </w:r>
      <w:r>
        <w:rPr>
          <w:spacing w:val="-4"/>
        </w:rPr>
        <w:t xml:space="preserve"> </w:t>
      </w:r>
      <w:r>
        <w:t>in</w:t>
      </w:r>
      <w:r>
        <w:rPr>
          <w:spacing w:val="-3"/>
        </w:rPr>
        <w:t xml:space="preserve"> </w:t>
      </w:r>
      <w:r>
        <w:t>the</w:t>
      </w:r>
      <w:r>
        <w:rPr>
          <w:spacing w:val="-4"/>
        </w:rPr>
        <w:t xml:space="preserve"> </w:t>
      </w:r>
      <w:r>
        <w:t>home or alternate site health care facility is indicated for treating hypoxemia and has a significant positive impact on hypoxemic patients with chronic obstructive pulmonary disease (COPD).</w:t>
      </w:r>
      <w:r>
        <w:rPr>
          <w:vertAlign w:val="superscript"/>
        </w:rPr>
        <w:t>1</w:t>
      </w:r>
      <w:r>
        <w:t xml:space="preserve"> The ATS clinical practice guideline strongly recommends LTOT for patients with COPD or interstitial lung disease (ILD) with severe chronic resting hypoxemia.</w:t>
      </w:r>
      <w:r>
        <w:rPr>
          <w:vertAlign w:val="superscript"/>
        </w:rPr>
        <w:t>4</w:t>
      </w:r>
      <w:r>
        <w:t xml:space="preserve"> The AARC and ATS agree</w:t>
      </w:r>
      <w:r>
        <w:rPr>
          <w:spacing w:val="-4"/>
        </w:rPr>
        <w:t xml:space="preserve"> </w:t>
      </w:r>
      <w:r>
        <w:t>that</w:t>
      </w:r>
      <w:r>
        <w:rPr>
          <w:spacing w:val="-3"/>
        </w:rPr>
        <w:t xml:space="preserve"> </w:t>
      </w:r>
      <w:r>
        <w:t>LTOT</w:t>
      </w:r>
      <w:r>
        <w:rPr>
          <w:spacing w:val="-4"/>
        </w:rPr>
        <w:t xml:space="preserve"> </w:t>
      </w:r>
      <w:r>
        <w:t>has</w:t>
      </w:r>
      <w:r>
        <w:rPr>
          <w:spacing w:val="-3"/>
        </w:rPr>
        <w:t xml:space="preserve"> </w:t>
      </w:r>
      <w:r>
        <w:t>been</w:t>
      </w:r>
      <w:r>
        <w:rPr>
          <w:spacing w:val="-3"/>
        </w:rPr>
        <w:t xml:space="preserve"> </w:t>
      </w:r>
      <w:r>
        <w:t>shown</w:t>
      </w:r>
      <w:r>
        <w:rPr>
          <w:spacing w:val="-3"/>
        </w:rPr>
        <w:t xml:space="preserve"> </w:t>
      </w:r>
      <w:r>
        <w:t>to</w:t>
      </w:r>
      <w:r>
        <w:rPr>
          <w:spacing w:val="-3"/>
        </w:rPr>
        <w:t xml:space="preserve"> </w:t>
      </w:r>
      <w:r>
        <w:t>reduce</w:t>
      </w:r>
      <w:r>
        <w:rPr>
          <w:spacing w:val="-4"/>
        </w:rPr>
        <w:t xml:space="preserve"> </w:t>
      </w:r>
      <w:r>
        <w:t>hospitalizations</w:t>
      </w:r>
      <w:r>
        <w:rPr>
          <w:spacing w:val="-3"/>
        </w:rPr>
        <w:t xml:space="preserve"> </w:t>
      </w:r>
      <w:r>
        <w:t>and</w:t>
      </w:r>
      <w:r>
        <w:rPr>
          <w:spacing w:val="-3"/>
        </w:rPr>
        <w:t xml:space="preserve"> </w:t>
      </w:r>
      <w:r>
        <w:t>lengths</w:t>
      </w:r>
      <w:r>
        <w:rPr>
          <w:spacing w:val="-3"/>
        </w:rPr>
        <w:t xml:space="preserve"> </w:t>
      </w:r>
      <w:r>
        <w:t>of</w:t>
      </w:r>
      <w:r>
        <w:rPr>
          <w:spacing w:val="-2"/>
        </w:rPr>
        <w:t xml:space="preserve"> </w:t>
      </w:r>
      <w:r>
        <w:t>stay.</w:t>
      </w:r>
      <w:r>
        <w:rPr>
          <w:vertAlign w:val="superscript"/>
        </w:rPr>
        <w:t>1,4</w:t>
      </w:r>
      <w:r>
        <w:rPr>
          <w:spacing w:val="-2"/>
        </w:rPr>
        <w:t xml:space="preserve"> </w:t>
      </w:r>
      <w:r>
        <w:t>The</w:t>
      </w:r>
      <w:r>
        <w:rPr>
          <w:spacing w:val="-4"/>
        </w:rPr>
        <w:t xml:space="preserve"> </w:t>
      </w:r>
      <w:r>
        <w:t>AHS</w:t>
      </w:r>
      <w:r>
        <w:rPr>
          <w:spacing w:val="-3"/>
        </w:rPr>
        <w:t xml:space="preserve"> </w:t>
      </w:r>
      <w:r>
        <w:t>and AMF joint statement also recommends that CMS cover home oxygen therapy for the acute treatment of cluster headaches.</w:t>
      </w:r>
      <w:r>
        <w:rPr>
          <w:vertAlign w:val="superscript"/>
        </w:rPr>
        <w:t>10</w:t>
      </w:r>
    </w:p>
    <w:p w14:paraId="5C3AFFA7" w14:textId="77777777" w:rsidR="00FA4220" w:rsidRDefault="00FA4220">
      <w:pPr>
        <w:pStyle w:val="BodyText"/>
        <w:ind w:firstLine="0"/>
      </w:pPr>
    </w:p>
    <w:p w14:paraId="5E6E9E54" w14:textId="77777777" w:rsidR="00FA4220" w:rsidRDefault="0082447D">
      <w:pPr>
        <w:pStyle w:val="BodyText"/>
        <w:ind w:left="120" w:right="643" w:firstLine="0"/>
      </w:pPr>
      <w:r>
        <w:t>Risks of unnecessary or excessive supplemental oxygen use include absorptive atelectasis,</w:t>
      </w:r>
      <w:r>
        <w:rPr>
          <w:spacing w:val="40"/>
        </w:rPr>
        <w:t xml:space="preserve"> </w:t>
      </w:r>
      <w:r>
        <w:t>airway</w:t>
      </w:r>
      <w:r>
        <w:rPr>
          <w:spacing w:val="-3"/>
        </w:rPr>
        <w:t xml:space="preserve"> </w:t>
      </w:r>
      <w:r>
        <w:t>injury,</w:t>
      </w:r>
      <w:r>
        <w:rPr>
          <w:spacing w:val="-3"/>
        </w:rPr>
        <w:t xml:space="preserve"> </w:t>
      </w:r>
      <w:r>
        <w:t>and</w:t>
      </w:r>
      <w:r>
        <w:rPr>
          <w:spacing w:val="-1"/>
        </w:rPr>
        <w:t xml:space="preserve"> </w:t>
      </w:r>
      <w:r>
        <w:t>worsening</w:t>
      </w:r>
      <w:r>
        <w:rPr>
          <w:spacing w:val="-3"/>
        </w:rPr>
        <w:t xml:space="preserve"> </w:t>
      </w:r>
      <w:r>
        <w:t>of</w:t>
      </w:r>
      <w:r>
        <w:rPr>
          <w:spacing w:val="-4"/>
        </w:rPr>
        <w:t xml:space="preserve"> </w:t>
      </w:r>
      <w:r>
        <w:t>hypercapnia.</w:t>
      </w:r>
      <w:r>
        <w:rPr>
          <w:spacing w:val="-3"/>
        </w:rPr>
        <w:t xml:space="preserve"> </w:t>
      </w:r>
      <w:r>
        <w:t>Oxygen</w:t>
      </w:r>
      <w:r>
        <w:rPr>
          <w:spacing w:val="-3"/>
        </w:rPr>
        <w:t xml:space="preserve"> </w:t>
      </w:r>
      <w:r>
        <w:t>use</w:t>
      </w:r>
      <w:r>
        <w:rPr>
          <w:spacing w:val="-4"/>
        </w:rPr>
        <w:t xml:space="preserve"> </w:t>
      </w:r>
      <w:r>
        <w:t>also</w:t>
      </w:r>
      <w:r>
        <w:rPr>
          <w:spacing w:val="-3"/>
        </w:rPr>
        <w:t xml:space="preserve"> </w:t>
      </w:r>
      <w:r>
        <w:t>places</w:t>
      </w:r>
      <w:r>
        <w:rPr>
          <w:spacing w:val="-3"/>
        </w:rPr>
        <w:t xml:space="preserve"> </w:t>
      </w:r>
      <w:r>
        <w:t>patients</w:t>
      </w:r>
      <w:r>
        <w:rPr>
          <w:spacing w:val="-3"/>
        </w:rPr>
        <w:t xml:space="preserve"> </w:t>
      </w:r>
      <w:r>
        <w:t>at</w:t>
      </w:r>
      <w:r>
        <w:rPr>
          <w:spacing w:val="-3"/>
        </w:rPr>
        <w:t xml:space="preserve"> </w:t>
      </w:r>
      <w:r>
        <w:t>increased</w:t>
      </w:r>
      <w:r>
        <w:rPr>
          <w:spacing w:val="-1"/>
        </w:rPr>
        <w:t xml:space="preserve"> </w:t>
      </w:r>
      <w:r>
        <w:t>risk</w:t>
      </w:r>
      <w:r>
        <w:rPr>
          <w:spacing w:val="-3"/>
        </w:rPr>
        <w:t xml:space="preserve"> </w:t>
      </w:r>
      <w:r>
        <w:t>of facial burns and airway fire as well as nasal dryness, accidental falls from oxygen tubing, and hypoxemia from equipment failure.</w:t>
      </w:r>
      <w:r>
        <w:rPr>
          <w:vertAlign w:val="superscript"/>
        </w:rPr>
        <w:t>15</w:t>
      </w:r>
    </w:p>
    <w:p w14:paraId="54BCF599" w14:textId="77777777" w:rsidR="00FA4220" w:rsidRDefault="00FA4220">
      <w:pPr>
        <w:pStyle w:val="BodyText"/>
        <w:ind w:firstLine="0"/>
      </w:pPr>
    </w:p>
    <w:p w14:paraId="7026DCCD" w14:textId="77777777" w:rsidR="00FA4220" w:rsidRDefault="0082447D">
      <w:pPr>
        <w:pStyle w:val="BodyText"/>
        <w:ind w:left="120" w:right="695" w:firstLine="0"/>
      </w:pPr>
      <w:r>
        <w:t>To</w:t>
      </w:r>
      <w:r>
        <w:rPr>
          <w:spacing w:val="-3"/>
        </w:rPr>
        <w:t xml:space="preserve"> </w:t>
      </w:r>
      <w:r>
        <w:t>optimize</w:t>
      </w:r>
      <w:r>
        <w:rPr>
          <w:spacing w:val="-4"/>
        </w:rPr>
        <w:t xml:space="preserve"> </w:t>
      </w:r>
      <w:r>
        <w:t>the</w:t>
      </w:r>
      <w:r>
        <w:rPr>
          <w:spacing w:val="-4"/>
        </w:rPr>
        <w:t xml:space="preserve"> </w:t>
      </w:r>
      <w:r>
        <w:t>benefit</w:t>
      </w:r>
      <w:r>
        <w:rPr>
          <w:spacing w:val="-3"/>
        </w:rPr>
        <w:t xml:space="preserve"> </w:t>
      </w:r>
      <w:r>
        <w:t>of</w:t>
      </w:r>
      <w:r>
        <w:rPr>
          <w:spacing w:val="-4"/>
        </w:rPr>
        <w:t xml:space="preserve"> </w:t>
      </w:r>
      <w:r>
        <w:t>supplemental</w:t>
      </w:r>
      <w:r>
        <w:rPr>
          <w:spacing w:val="-3"/>
        </w:rPr>
        <w:t xml:space="preserve"> </w:t>
      </w:r>
      <w:r>
        <w:t>oxygenation</w:t>
      </w:r>
      <w:r>
        <w:rPr>
          <w:spacing w:val="-3"/>
        </w:rPr>
        <w:t xml:space="preserve"> </w:t>
      </w:r>
      <w:r>
        <w:t>vs.</w:t>
      </w:r>
      <w:r>
        <w:rPr>
          <w:spacing w:val="-3"/>
        </w:rPr>
        <w:t xml:space="preserve"> </w:t>
      </w:r>
      <w:r>
        <w:t>its</w:t>
      </w:r>
      <w:r>
        <w:rPr>
          <w:spacing w:val="-3"/>
        </w:rPr>
        <w:t xml:space="preserve"> </w:t>
      </w:r>
      <w:r>
        <w:t>risk</w:t>
      </w:r>
      <w:r>
        <w:rPr>
          <w:spacing w:val="-3"/>
        </w:rPr>
        <w:t xml:space="preserve"> </w:t>
      </w:r>
      <w:r>
        <w:t>of</w:t>
      </w:r>
      <w:r>
        <w:rPr>
          <w:spacing w:val="-4"/>
        </w:rPr>
        <w:t xml:space="preserve"> </w:t>
      </w:r>
      <w:r>
        <w:t>harms,</w:t>
      </w:r>
      <w:r>
        <w:rPr>
          <w:spacing w:val="-3"/>
        </w:rPr>
        <w:t xml:space="preserve"> </w:t>
      </w:r>
      <w:r>
        <w:t>the</w:t>
      </w:r>
      <w:r>
        <w:rPr>
          <w:spacing w:val="-4"/>
        </w:rPr>
        <w:t xml:space="preserve"> </w:t>
      </w:r>
      <w:r>
        <w:t>need</w:t>
      </w:r>
      <w:r>
        <w:rPr>
          <w:spacing w:val="-3"/>
        </w:rPr>
        <w:t xml:space="preserve"> </w:t>
      </w:r>
      <w:r>
        <w:t>for</w:t>
      </w:r>
      <w:r>
        <w:rPr>
          <w:spacing w:val="-4"/>
        </w:rPr>
        <w:t xml:space="preserve"> </w:t>
      </w:r>
      <w:r>
        <w:t>and</w:t>
      </w:r>
      <w:r>
        <w:rPr>
          <w:spacing w:val="-3"/>
        </w:rPr>
        <w:t xml:space="preserve"> </w:t>
      </w:r>
      <w:r>
        <w:t>level of prescribed oxygen should be regularly evaluated by the provider, especially as the patient’s condition changes.</w:t>
      </w:r>
    </w:p>
    <w:p w14:paraId="1DF185BB" w14:textId="77777777" w:rsidR="00FA4220" w:rsidRDefault="00FA4220">
      <w:pPr>
        <w:pStyle w:val="BodyText"/>
        <w:ind w:firstLine="0"/>
      </w:pPr>
    </w:p>
    <w:p w14:paraId="55A42814" w14:textId="77777777" w:rsidR="00FA4220" w:rsidRDefault="0082447D" w:rsidP="005D76CA">
      <w:pPr>
        <w:pStyle w:val="BodyText"/>
        <w:spacing w:before="1"/>
        <w:ind w:left="720" w:right="695" w:firstLine="0"/>
      </w:pPr>
      <w:r w:rsidRPr="005D76CA">
        <w:rPr>
          <w:b/>
          <w:iCs/>
        </w:rPr>
        <w:t>Note:</w:t>
      </w:r>
      <w:r>
        <w:rPr>
          <w:b/>
          <w:i/>
          <w:spacing w:val="-4"/>
        </w:rPr>
        <w:t xml:space="preserve"> </w:t>
      </w:r>
      <w:r>
        <w:t>For</w:t>
      </w:r>
      <w:r>
        <w:rPr>
          <w:spacing w:val="-4"/>
        </w:rPr>
        <w:t xml:space="preserve"> </w:t>
      </w:r>
      <w:r>
        <w:t>criteria</w:t>
      </w:r>
      <w:r>
        <w:rPr>
          <w:spacing w:val="-4"/>
        </w:rPr>
        <w:t xml:space="preserve"> </w:t>
      </w:r>
      <w:r>
        <w:t>applicable</w:t>
      </w:r>
      <w:r>
        <w:rPr>
          <w:spacing w:val="-4"/>
        </w:rPr>
        <w:t xml:space="preserve"> </w:t>
      </w:r>
      <w:r>
        <w:t>to</w:t>
      </w:r>
      <w:r>
        <w:rPr>
          <w:spacing w:val="-3"/>
        </w:rPr>
        <w:t xml:space="preserve"> </w:t>
      </w:r>
      <w:r>
        <w:t>non-Medicare</w:t>
      </w:r>
      <w:r>
        <w:rPr>
          <w:spacing w:val="-4"/>
        </w:rPr>
        <w:t xml:space="preserve"> </w:t>
      </w:r>
      <w:r>
        <w:t>plans,</w:t>
      </w:r>
      <w:r>
        <w:rPr>
          <w:spacing w:val="-3"/>
        </w:rPr>
        <w:t xml:space="preserve"> </w:t>
      </w:r>
      <w:r>
        <w:t>please</w:t>
      </w:r>
      <w:r>
        <w:rPr>
          <w:spacing w:val="-4"/>
        </w:rPr>
        <w:t xml:space="preserve"> </w:t>
      </w:r>
      <w:r>
        <w:t>see</w:t>
      </w:r>
      <w:r>
        <w:rPr>
          <w:spacing w:val="-4"/>
        </w:rPr>
        <w:t xml:space="preserve"> </w:t>
      </w:r>
      <w:r>
        <w:t>CP.MP.190</w:t>
      </w:r>
      <w:r>
        <w:rPr>
          <w:spacing w:val="-3"/>
        </w:rPr>
        <w:t xml:space="preserve"> </w:t>
      </w:r>
      <w:r>
        <w:t>Outpatient</w:t>
      </w:r>
      <w:r>
        <w:rPr>
          <w:spacing w:val="-3"/>
        </w:rPr>
        <w:t xml:space="preserve"> </w:t>
      </w:r>
      <w:r>
        <w:t xml:space="preserve">Oxygen </w:t>
      </w:r>
      <w:r>
        <w:rPr>
          <w:spacing w:val="-4"/>
        </w:rPr>
        <w:t>Use.</w:t>
      </w:r>
    </w:p>
    <w:p w14:paraId="15A27C9B" w14:textId="77777777" w:rsidR="00FA4220" w:rsidRDefault="00FA4220">
      <w:pPr>
        <w:pStyle w:val="BodyText"/>
        <w:spacing w:before="11"/>
        <w:ind w:firstLine="0"/>
        <w:rPr>
          <w:sz w:val="23"/>
        </w:rPr>
      </w:pPr>
    </w:p>
    <w:p w14:paraId="15930B05" w14:textId="77777777" w:rsidR="00FA4220" w:rsidRDefault="0082447D">
      <w:pPr>
        <w:pStyle w:val="Heading1"/>
      </w:pPr>
      <w:bookmarkStart w:id="2" w:name="Policy/Criteria"/>
      <w:bookmarkEnd w:id="2"/>
      <w:r>
        <w:rPr>
          <w:spacing w:val="-2"/>
        </w:rPr>
        <w:t>Policy/Criteria</w:t>
      </w:r>
    </w:p>
    <w:p w14:paraId="451A87F2" w14:textId="77777777" w:rsidR="00FA4220" w:rsidRDefault="0082447D">
      <w:pPr>
        <w:pStyle w:val="ListParagraph"/>
        <w:numPr>
          <w:ilvl w:val="0"/>
          <w:numId w:val="4"/>
        </w:numPr>
        <w:tabs>
          <w:tab w:val="left" w:pos="479"/>
          <w:tab w:val="left" w:pos="480"/>
        </w:tabs>
        <w:ind w:right="755"/>
        <w:rPr>
          <w:sz w:val="24"/>
        </w:rPr>
      </w:pPr>
      <w:r>
        <w:rPr>
          <w:sz w:val="24"/>
        </w:rPr>
        <w:t>It is the policy of health plans affiliated with Centene Corporation</w:t>
      </w:r>
      <w:r>
        <w:rPr>
          <w:sz w:val="24"/>
          <w:vertAlign w:val="superscript"/>
        </w:rPr>
        <w:t>®</w:t>
      </w:r>
      <w:r>
        <w:rPr>
          <w:sz w:val="24"/>
        </w:rPr>
        <w:t xml:space="preserve"> that initial approval of oxygen concentrators and oxygen systems (for indications other than cluster headaches; for stationary</w:t>
      </w:r>
      <w:r>
        <w:rPr>
          <w:spacing w:val="-3"/>
          <w:sz w:val="24"/>
        </w:rPr>
        <w:t xml:space="preserve"> </w:t>
      </w:r>
      <w:r>
        <w:rPr>
          <w:sz w:val="24"/>
        </w:rPr>
        <w:t>oxygen</w:t>
      </w:r>
      <w:r>
        <w:rPr>
          <w:spacing w:val="-3"/>
          <w:sz w:val="24"/>
        </w:rPr>
        <w:t xml:space="preserve"> </w:t>
      </w:r>
      <w:r>
        <w:rPr>
          <w:sz w:val="24"/>
        </w:rPr>
        <w:t>systems</w:t>
      </w:r>
      <w:r>
        <w:rPr>
          <w:spacing w:val="-3"/>
          <w:sz w:val="24"/>
        </w:rPr>
        <w:t xml:space="preserve"> </w:t>
      </w:r>
      <w:r>
        <w:rPr>
          <w:sz w:val="24"/>
        </w:rPr>
        <w:t>for</w:t>
      </w:r>
      <w:r>
        <w:rPr>
          <w:spacing w:val="-4"/>
          <w:sz w:val="24"/>
        </w:rPr>
        <w:t xml:space="preserve"> </w:t>
      </w:r>
      <w:r>
        <w:rPr>
          <w:sz w:val="24"/>
        </w:rPr>
        <w:t>cluster</w:t>
      </w:r>
      <w:r>
        <w:rPr>
          <w:spacing w:val="-4"/>
          <w:sz w:val="24"/>
        </w:rPr>
        <w:t xml:space="preserve"> </w:t>
      </w:r>
      <w:r>
        <w:rPr>
          <w:sz w:val="24"/>
        </w:rPr>
        <w:t>headaches,</w:t>
      </w:r>
      <w:r>
        <w:rPr>
          <w:spacing w:val="-3"/>
          <w:sz w:val="24"/>
        </w:rPr>
        <w:t xml:space="preserve"> </w:t>
      </w:r>
      <w:r>
        <w:rPr>
          <w:sz w:val="24"/>
        </w:rPr>
        <w:t>see</w:t>
      </w:r>
      <w:r>
        <w:rPr>
          <w:spacing w:val="-4"/>
          <w:sz w:val="24"/>
        </w:rPr>
        <w:t xml:space="preserve"> </w:t>
      </w:r>
      <w:r>
        <w:rPr>
          <w:sz w:val="24"/>
        </w:rPr>
        <w:t>section</w:t>
      </w:r>
      <w:r>
        <w:rPr>
          <w:spacing w:val="-3"/>
          <w:sz w:val="24"/>
        </w:rPr>
        <w:t xml:space="preserve"> </w:t>
      </w:r>
      <w:r>
        <w:rPr>
          <w:sz w:val="24"/>
        </w:rPr>
        <w:t>VI)</w:t>
      </w:r>
      <w:r>
        <w:rPr>
          <w:spacing w:val="-4"/>
          <w:sz w:val="24"/>
        </w:rPr>
        <w:t xml:space="preserve"> </w:t>
      </w:r>
      <w:r>
        <w:rPr>
          <w:sz w:val="24"/>
        </w:rPr>
        <w:t>for</w:t>
      </w:r>
      <w:r>
        <w:rPr>
          <w:spacing w:val="-4"/>
          <w:sz w:val="24"/>
        </w:rPr>
        <w:t xml:space="preserve"> </w:t>
      </w:r>
      <w:r>
        <w:rPr>
          <w:sz w:val="24"/>
        </w:rPr>
        <w:t>members/enrollees</w:t>
      </w:r>
      <w:r>
        <w:rPr>
          <w:spacing w:val="-3"/>
          <w:sz w:val="24"/>
        </w:rPr>
        <w:t xml:space="preserve"> </w:t>
      </w:r>
      <w:r>
        <w:rPr>
          <w:sz w:val="24"/>
        </w:rPr>
        <w:t>≥</w:t>
      </w:r>
      <w:r>
        <w:rPr>
          <w:spacing w:val="-3"/>
          <w:sz w:val="24"/>
        </w:rPr>
        <w:t xml:space="preserve"> </w:t>
      </w:r>
      <w:r>
        <w:rPr>
          <w:sz w:val="24"/>
        </w:rPr>
        <w:t xml:space="preserve">18 years of age are </w:t>
      </w:r>
      <w:r>
        <w:rPr>
          <w:b/>
          <w:sz w:val="24"/>
        </w:rPr>
        <w:t xml:space="preserve">medically necessary </w:t>
      </w:r>
      <w:r>
        <w:rPr>
          <w:sz w:val="24"/>
        </w:rPr>
        <w:t xml:space="preserve">when meeting </w:t>
      </w:r>
      <w:proofErr w:type="gramStart"/>
      <w:r>
        <w:rPr>
          <w:sz w:val="24"/>
        </w:rPr>
        <w:t>all of</w:t>
      </w:r>
      <w:proofErr w:type="gramEnd"/>
      <w:r>
        <w:rPr>
          <w:sz w:val="24"/>
        </w:rPr>
        <w:t xml:space="preserve"> the following</w:t>
      </w:r>
      <w:r>
        <w:rPr>
          <w:sz w:val="24"/>
          <w:vertAlign w:val="superscript"/>
        </w:rPr>
        <w:t>8</w:t>
      </w:r>
      <w:r>
        <w:rPr>
          <w:sz w:val="24"/>
        </w:rPr>
        <w:t>:</w:t>
      </w:r>
    </w:p>
    <w:p w14:paraId="25DE338B" w14:textId="77777777" w:rsidR="00FA4220" w:rsidRDefault="00FA4220">
      <w:pPr>
        <w:rPr>
          <w:sz w:val="24"/>
        </w:rPr>
        <w:sectPr w:rsidR="00FA4220">
          <w:type w:val="continuous"/>
          <w:pgSz w:w="12240" w:h="15840"/>
          <w:pgMar w:top="580" w:right="800" w:bottom="540" w:left="1320" w:header="0" w:footer="355" w:gutter="0"/>
          <w:cols w:space="720"/>
        </w:sectPr>
      </w:pPr>
    </w:p>
    <w:p w14:paraId="586C3329" w14:textId="77777777" w:rsidR="00FA4220" w:rsidRDefault="0082447D">
      <w:pPr>
        <w:pStyle w:val="ListParagraph"/>
        <w:numPr>
          <w:ilvl w:val="1"/>
          <w:numId w:val="4"/>
        </w:numPr>
        <w:tabs>
          <w:tab w:val="left" w:pos="840"/>
        </w:tabs>
        <w:spacing w:before="137"/>
        <w:ind w:right="684"/>
        <w:rPr>
          <w:sz w:val="24"/>
        </w:rPr>
      </w:pPr>
      <w:r>
        <w:rPr>
          <w:sz w:val="24"/>
        </w:rPr>
        <w:lastRenderedPageBreak/>
        <w:t>Physician-documented</w:t>
      </w:r>
      <w:r>
        <w:rPr>
          <w:spacing w:val="-4"/>
          <w:sz w:val="24"/>
        </w:rPr>
        <w:t xml:space="preserve"> </w:t>
      </w:r>
      <w:r>
        <w:rPr>
          <w:sz w:val="24"/>
        </w:rPr>
        <w:t>severe</w:t>
      </w:r>
      <w:r>
        <w:rPr>
          <w:spacing w:val="-5"/>
          <w:sz w:val="24"/>
        </w:rPr>
        <w:t xml:space="preserve"> </w:t>
      </w:r>
      <w:r>
        <w:rPr>
          <w:sz w:val="24"/>
        </w:rPr>
        <w:t>lung</w:t>
      </w:r>
      <w:r>
        <w:rPr>
          <w:spacing w:val="-4"/>
          <w:sz w:val="24"/>
        </w:rPr>
        <w:t xml:space="preserve"> </w:t>
      </w:r>
      <w:r>
        <w:rPr>
          <w:sz w:val="24"/>
        </w:rPr>
        <w:t>disease</w:t>
      </w:r>
      <w:r>
        <w:rPr>
          <w:spacing w:val="-5"/>
          <w:sz w:val="24"/>
        </w:rPr>
        <w:t xml:space="preserve"> </w:t>
      </w:r>
      <w:r>
        <w:rPr>
          <w:sz w:val="24"/>
        </w:rPr>
        <w:t>or</w:t>
      </w:r>
      <w:r>
        <w:rPr>
          <w:spacing w:val="-5"/>
          <w:sz w:val="24"/>
        </w:rPr>
        <w:t xml:space="preserve"> </w:t>
      </w:r>
      <w:r>
        <w:rPr>
          <w:sz w:val="24"/>
        </w:rPr>
        <w:t>hypoxemia-related</w:t>
      </w:r>
      <w:r>
        <w:rPr>
          <w:spacing w:val="-4"/>
          <w:sz w:val="24"/>
        </w:rPr>
        <w:t xml:space="preserve"> </w:t>
      </w:r>
      <w:r>
        <w:rPr>
          <w:sz w:val="24"/>
        </w:rPr>
        <w:t>symptoms</w:t>
      </w:r>
      <w:r>
        <w:rPr>
          <w:spacing w:val="-4"/>
          <w:sz w:val="24"/>
        </w:rPr>
        <w:t xml:space="preserve"> </w:t>
      </w:r>
      <w:r>
        <w:rPr>
          <w:sz w:val="24"/>
        </w:rPr>
        <w:t>that</w:t>
      </w:r>
      <w:r>
        <w:rPr>
          <w:spacing w:val="-4"/>
          <w:sz w:val="24"/>
        </w:rPr>
        <w:t xml:space="preserve"> </w:t>
      </w:r>
      <w:r>
        <w:rPr>
          <w:sz w:val="24"/>
        </w:rPr>
        <w:t>might</w:t>
      </w:r>
      <w:r>
        <w:rPr>
          <w:spacing w:val="-4"/>
          <w:sz w:val="24"/>
        </w:rPr>
        <w:t xml:space="preserve"> </w:t>
      </w:r>
      <w:r>
        <w:rPr>
          <w:sz w:val="24"/>
        </w:rPr>
        <w:t>be expected to improve with oxygen therapy;</w:t>
      </w:r>
    </w:p>
    <w:p w14:paraId="49F399AA" w14:textId="77777777" w:rsidR="00FA4220" w:rsidRDefault="0082447D">
      <w:pPr>
        <w:pStyle w:val="ListParagraph"/>
        <w:numPr>
          <w:ilvl w:val="1"/>
          <w:numId w:val="4"/>
        </w:numPr>
        <w:tabs>
          <w:tab w:val="left" w:pos="840"/>
        </w:tabs>
        <w:rPr>
          <w:sz w:val="24"/>
        </w:rPr>
      </w:pPr>
      <w:r>
        <w:rPr>
          <w:sz w:val="24"/>
        </w:rPr>
        <w:t>The</w:t>
      </w:r>
      <w:r>
        <w:rPr>
          <w:spacing w:val="-4"/>
          <w:sz w:val="24"/>
        </w:rPr>
        <w:t xml:space="preserve"> </w:t>
      </w:r>
      <w:r>
        <w:rPr>
          <w:sz w:val="24"/>
        </w:rPr>
        <w:t>blood</w:t>
      </w:r>
      <w:r>
        <w:rPr>
          <w:spacing w:val="-1"/>
          <w:sz w:val="24"/>
        </w:rPr>
        <w:t xml:space="preserve"> </w:t>
      </w:r>
      <w:r>
        <w:rPr>
          <w:sz w:val="24"/>
        </w:rPr>
        <w:t>gas study</w:t>
      </w:r>
      <w:r>
        <w:rPr>
          <w:spacing w:val="-1"/>
          <w:sz w:val="24"/>
        </w:rPr>
        <w:t xml:space="preserve"> </w:t>
      </w:r>
      <w:r>
        <w:rPr>
          <w:sz w:val="24"/>
        </w:rPr>
        <w:t>or</w:t>
      </w:r>
      <w:r>
        <w:rPr>
          <w:spacing w:val="-1"/>
          <w:sz w:val="24"/>
        </w:rPr>
        <w:t xml:space="preserve"> </w:t>
      </w:r>
      <w:r>
        <w:rPr>
          <w:sz w:val="24"/>
        </w:rPr>
        <w:t>pulse</w:t>
      </w:r>
      <w:r>
        <w:rPr>
          <w:spacing w:val="-2"/>
          <w:sz w:val="24"/>
        </w:rPr>
        <w:t xml:space="preserve"> </w:t>
      </w:r>
      <w:r>
        <w:rPr>
          <w:sz w:val="24"/>
        </w:rPr>
        <w:t>oximetry</w:t>
      </w:r>
      <w:r>
        <w:rPr>
          <w:spacing w:val="-1"/>
          <w:sz w:val="24"/>
        </w:rPr>
        <w:t xml:space="preserve"> </w:t>
      </w:r>
      <w:r>
        <w:rPr>
          <w:sz w:val="24"/>
        </w:rPr>
        <w:t>measurement meets</w:t>
      </w:r>
      <w:r>
        <w:rPr>
          <w:spacing w:val="-1"/>
          <w:sz w:val="24"/>
        </w:rPr>
        <w:t xml:space="preserve"> </w:t>
      </w:r>
      <w:r>
        <w:rPr>
          <w:sz w:val="24"/>
        </w:rPr>
        <w:t>one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14:paraId="215AEC92" w14:textId="77777777" w:rsidR="00FA4220" w:rsidRDefault="0082447D">
      <w:pPr>
        <w:pStyle w:val="ListParagraph"/>
        <w:numPr>
          <w:ilvl w:val="2"/>
          <w:numId w:val="4"/>
        </w:numPr>
        <w:tabs>
          <w:tab w:val="left" w:pos="1200"/>
        </w:tabs>
        <w:spacing w:line="276" w:lineRule="exact"/>
        <w:ind w:hanging="361"/>
        <w:rPr>
          <w:sz w:val="24"/>
        </w:rPr>
      </w:pPr>
      <w:r>
        <w:rPr>
          <w:sz w:val="24"/>
        </w:rPr>
        <w:t>Member/enrollee</w:t>
      </w:r>
      <w:r>
        <w:rPr>
          <w:spacing w:val="-4"/>
          <w:sz w:val="24"/>
        </w:rPr>
        <w:t xml:space="preserve"> </w:t>
      </w:r>
      <w:r>
        <w:rPr>
          <w:sz w:val="24"/>
        </w:rPr>
        <w:t>qualifies</w:t>
      </w:r>
      <w:r>
        <w:rPr>
          <w:spacing w:val="-1"/>
          <w:sz w:val="24"/>
        </w:rPr>
        <w:t xml:space="preserve"> </w:t>
      </w:r>
      <w:r>
        <w:rPr>
          <w:sz w:val="24"/>
        </w:rPr>
        <w:t>for</w:t>
      </w:r>
      <w:r>
        <w:rPr>
          <w:spacing w:val="-2"/>
          <w:sz w:val="24"/>
        </w:rPr>
        <w:t xml:space="preserve"> </w:t>
      </w:r>
      <w:r>
        <w:rPr>
          <w:sz w:val="24"/>
        </w:rPr>
        <w:t>Group</w:t>
      </w:r>
      <w:r>
        <w:rPr>
          <w:spacing w:val="1"/>
          <w:sz w:val="24"/>
        </w:rPr>
        <w:t xml:space="preserve"> </w:t>
      </w:r>
      <w:r>
        <w:rPr>
          <w:sz w:val="24"/>
        </w:rPr>
        <w:t>I</w:t>
      </w:r>
      <w:r>
        <w:rPr>
          <w:spacing w:val="-5"/>
          <w:sz w:val="24"/>
        </w:rPr>
        <w:t xml:space="preserve"> </w:t>
      </w:r>
      <w:r>
        <w:rPr>
          <w:sz w:val="24"/>
        </w:rPr>
        <w:t>by</w:t>
      </w:r>
      <w:r>
        <w:rPr>
          <w:spacing w:val="-1"/>
          <w:sz w:val="24"/>
        </w:rPr>
        <w:t xml:space="preserve"> </w:t>
      </w:r>
      <w:r>
        <w:rPr>
          <w:sz w:val="24"/>
        </w:rPr>
        <w:t>meeting</w:t>
      </w:r>
      <w:r>
        <w:rPr>
          <w:spacing w:val="1"/>
          <w:sz w:val="24"/>
        </w:rPr>
        <w:t xml:space="preserve"> </w:t>
      </w:r>
      <w:r>
        <w:rPr>
          <w:sz w:val="24"/>
        </w:rPr>
        <w:t>any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r>
        <w:rPr>
          <w:spacing w:val="-2"/>
          <w:sz w:val="24"/>
          <w:vertAlign w:val="superscript"/>
        </w:rPr>
        <w:t>3,8</w:t>
      </w:r>
      <w:r>
        <w:rPr>
          <w:spacing w:val="-2"/>
          <w:sz w:val="24"/>
        </w:rPr>
        <w:t>:</w:t>
      </w:r>
    </w:p>
    <w:p w14:paraId="38326067" w14:textId="77777777" w:rsidR="00FA4220" w:rsidRDefault="0082447D">
      <w:pPr>
        <w:pStyle w:val="ListParagraph"/>
        <w:numPr>
          <w:ilvl w:val="3"/>
          <w:numId w:val="4"/>
        </w:numPr>
        <w:tabs>
          <w:tab w:val="left" w:pos="1560"/>
        </w:tabs>
        <w:ind w:right="824"/>
        <w:rPr>
          <w:sz w:val="24"/>
        </w:rPr>
      </w:pPr>
      <w:r>
        <w:rPr>
          <w:position w:val="2"/>
          <w:sz w:val="24"/>
        </w:rPr>
        <w:t>An</w:t>
      </w:r>
      <w:r>
        <w:rPr>
          <w:spacing w:val="-3"/>
          <w:position w:val="2"/>
          <w:sz w:val="24"/>
        </w:rPr>
        <w:t xml:space="preserve"> </w:t>
      </w:r>
      <w:r>
        <w:rPr>
          <w:position w:val="2"/>
          <w:sz w:val="24"/>
        </w:rPr>
        <w:t>arterial</w:t>
      </w:r>
      <w:r>
        <w:rPr>
          <w:spacing w:val="-3"/>
          <w:position w:val="2"/>
          <w:sz w:val="24"/>
        </w:rPr>
        <w:t xml:space="preserve"> </w:t>
      </w:r>
      <w:r>
        <w:rPr>
          <w:position w:val="2"/>
          <w:sz w:val="24"/>
        </w:rPr>
        <w:t>PO</w:t>
      </w:r>
      <w:r>
        <w:rPr>
          <w:sz w:val="16"/>
        </w:rPr>
        <w:t>2</w:t>
      </w:r>
      <w:r>
        <w:rPr>
          <w:spacing w:val="18"/>
          <w:sz w:val="16"/>
        </w:rPr>
        <w:t xml:space="preserve"> </w:t>
      </w:r>
      <w:r>
        <w:rPr>
          <w:position w:val="2"/>
          <w:sz w:val="24"/>
        </w:rPr>
        <w:t>at</w:t>
      </w:r>
      <w:r>
        <w:rPr>
          <w:spacing w:val="-3"/>
          <w:position w:val="2"/>
          <w:sz w:val="24"/>
        </w:rPr>
        <w:t xml:space="preserve"> </w:t>
      </w:r>
      <w:r>
        <w:rPr>
          <w:position w:val="2"/>
          <w:sz w:val="24"/>
        </w:rPr>
        <w:t>or</w:t>
      </w:r>
      <w:r>
        <w:rPr>
          <w:spacing w:val="-4"/>
          <w:position w:val="2"/>
          <w:sz w:val="24"/>
        </w:rPr>
        <w:t xml:space="preserve"> </w:t>
      </w:r>
      <w:r>
        <w:rPr>
          <w:position w:val="2"/>
          <w:sz w:val="24"/>
        </w:rPr>
        <w:t>below</w:t>
      </w:r>
      <w:r>
        <w:rPr>
          <w:spacing w:val="-4"/>
          <w:position w:val="2"/>
          <w:sz w:val="24"/>
        </w:rPr>
        <w:t xml:space="preserve"> </w:t>
      </w:r>
      <w:r>
        <w:rPr>
          <w:position w:val="2"/>
          <w:sz w:val="24"/>
        </w:rPr>
        <w:t>55</w:t>
      </w:r>
      <w:r>
        <w:rPr>
          <w:spacing w:val="-3"/>
          <w:position w:val="2"/>
          <w:sz w:val="24"/>
        </w:rPr>
        <w:t xml:space="preserve"> </w:t>
      </w:r>
      <w:r>
        <w:rPr>
          <w:position w:val="2"/>
          <w:sz w:val="24"/>
        </w:rPr>
        <w:t>mm</w:t>
      </w:r>
      <w:r>
        <w:rPr>
          <w:spacing w:val="-3"/>
          <w:position w:val="2"/>
          <w:sz w:val="24"/>
        </w:rPr>
        <w:t xml:space="preserve"> </w:t>
      </w:r>
      <w:r>
        <w:rPr>
          <w:position w:val="2"/>
          <w:sz w:val="24"/>
        </w:rPr>
        <w:t>Hg,</w:t>
      </w:r>
      <w:r>
        <w:rPr>
          <w:spacing w:val="-3"/>
          <w:position w:val="2"/>
          <w:sz w:val="24"/>
        </w:rPr>
        <w:t xml:space="preserve"> </w:t>
      </w:r>
      <w:r>
        <w:rPr>
          <w:position w:val="2"/>
          <w:sz w:val="24"/>
        </w:rPr>
        <w:t>or</w:t>
      </w:r>
      <w:r>
        <w:rPr>
          <w:spacing w:val="-4"/>
          <w:position w:val="2"/>
          <w:sz w:val="24"/>
        </w:rPr>
        <w:t xml:space="preserve"> </w:t>
      </w:r>
      <w:r>
        <w:rPr>
          <w:position w:val="2"/>
          <w:sz w:val="24"/>
        </w:rPr>
        <w:t>an</w:t>
      </w:r>
      <w:r>
        <w:rPr>
          <w:spacing w:val="-3"/>
          <w:position w:val="2"/>
          <w:sz w:val="24"/>
        </w:rPr>
        <w:t xml:space="preserve"> </w:t>
      </w:r>
      <w:r>
        <w:rPr>
          <w:position w:val="2"/>
          <w:sz w:val="24"/>
        </w:rPr>
        <w:t>arterial</w:t>
      </w:r>
      <w:r>
        <w:rPr>
          <w:spacing w:val="-3"/>
          <w:position w:val="2"/>
          <w:sz w:val="24"/>
        </w:rPr>
        <w:t xml:space="preserve"> </w:t>
      </w:r>
      <w:r>
        <w:rPr>
          <w:position w:val="2"/>
          <w:sz w:val="24"/>
        </w:rPr>
        <w:t>oxygen</w:t>
      </w:r>
      <w:r>
        <w:rPr>
          <w:spacing w:val="-3"/>
          <w:position w:val="2"/>
          <w:sz w:val="24"/>
        </w:rPr>
        <w:t xml:space="preserve"> </w:t>
      </w:r>
      <w:r>
        <w:rPr>
          <w:position w:val="2"/>
          <w:sz w:val="24"/>
        </w:rPr>
        <w:t>saturation</w:t>
      </w:r>
      <w:r>
        <w:rPr>
          <w:spacing w:val="-3"/>
          <w:position w:val="2"/>
          <w:sz w:val="24"/>
        </w:rPr>
        <w:t xml:space="preserve"> </w:t>
      </w:r>
      <w:r>
        <w:rPr>
          <w:position w:val="2"/>
          <w:sz w:val="24"/>
        </w:rPr>
        <w:t>(or</w:t>
      </w:r>
      <w:r>
        <w:rPr>
          <w:spacing w:val="-2"/>
          <w:position w:val="2"/>
          <w:sz w:val="24"/>
        </w:rPr>
        <w:t xml:space="preserve"> </w:t>
      </w:r>
      <w:r>
        <w:rPr>
          <w:position w:val="2"/>
          <w:sz w:val="24"/>
        </w:rPr>
        <w:t xml:space="preserve">pulse </w:t>
      </w:r>
      <w:r>
        <w:rPr>
          <w:sz w:val="24"/>
        </w:rPr>
        <w:t>oximetry) at or below 88 percent taken at rest (awake), breathing room air;</w:t>
      </w:r>
    </w:p>
    <w:p w14:paraId="7FA90E34" w14:textId="77777777" w:rsidR="00FA4220" w:rsidRDefault="0082447D">
      <w:pPr>
        <w:pStyle w:val="ListParagraph"/>
        <w:numPr>
          <w:ilvl w:val="3"/>
          <w:numId w:val="4"/>
        </w:numPr>
        <w:tabs>
          <w:tab w:val="left" w:pos="1560"/>
        </w:tabs>
        <w:spacing w:line="237" w:lineRule="auto"/>
        <w:ind w:right="824"/>
        <w:rPr>
          <w:sz w:val="24"/>
        </w:rPr>
      </w:pPr>
      <w:r>
        <w:rPr>
          <w:position w:val="2"/>
          <w:sz w:val="24"/>
        </w:rPr>
        <w:t>An</w:t>
      </w:r>
      <w:r>
        <w:rPr>
          <w:spacing w:val="-3"/>
          <w:position w:val="2"/>
          <w:sz w:val="24"/>
        </w:rPr>
        <w:t xml:space="preserve"> </w:t>
      </w:r>
      <w:r>
        <w:rPr>
          <w:position w:val="2"/>
          <w:sz w:val="24"/>
        </w:rPr>
        <w:t>arterial</w:t>
      </w:r>
      <w:r>
        <w:rPr>
          <w:spacing w:val="-3"/>
          <w:position w:val="2"/>
          <w:sz w:val="24"/>
        </w:rPr>
        <w:t xml:space="preserve"> </w:t>
      </w:r>
      <w:r>
        <w:rPr>
          <w:position w:val="2"/>
          <w:sz w:val="24"/>
        </w:rPr>
        <w:t>PO</w:t>
      </w:r>
      <w:r>
        <w:rPr>
          <w:sz w:val="16"/>
        </w:rPr>
        <w:t>2</w:t>
      </w:r>
      <w:r>
        <w:rPr>
          <w:spacing w:val="18"/>
          <w:sz w:val="16"/>
        </w:rPr>
        <w:t xml:space="preserve"> </w:t>
      </w:r>
      <w:r>
        <w:rPr>
          <w:position w:val="2"/>
          <w:sz w:val="24"/>
        </w:rPr>
        <w:t>at</w:t>
      </w:r>
      <w:r>
        <w:rPr>
          <w:spacing w:val="-3"/>
          <w:position w:val="2"/>
          <w:sz w:val="24"/>
        </w:rPr>
        <w:t xml:space="preserve"> </w:t>
      </w:r>
      <w:r>
        <w:rPr>
          <w:position w:val="2"/>
          <w:sz w:val="24"/>
        </w:rPr>
        <w:t>or</w:t>
      </w:r>
      <w:r>
        <w:rPr>
          <w:spacing w:val="-4"/>
          <w:position w:val="2"/>
          <w:sz w:val="24"/>
        </w:rPr>
        <w:t xml:space="preserve"> </w:t>
      </w:r>
      <w:r>
        <w:rPr>
          <w:position w:val="2"/>
          <w:sz w:val="24"/>
        </w:rPr>
        <w:t>below</w:t>
      </w:r>
      <w:r>
        <w:rPr>
          <w:spacing w:val="-4"/>
          <w:position w:val="2"/>
          <w:sz w:val="24"/>
        </w:rPr>
        <w:t xml:space="preserve"> </w:t>
      </w:r>
      <w:r>
        <w:rPr>
          <w:position w:val="2"/>
          <w:sz w:val="24"/>
        </w:rPr>
        <w:t>55</w:t>
      </w:r>
      <w:r>
        <w:rPr>
          <w:spacing w:val="-3"/>
          <w:position w:val="2"/>
          <w:sz w:val="24"/>
        </w:rPr>
        <w:t xml:space="preserve"> </w:t>
      </w:r>
      <w:r>
        <w:rPr>
          <w:position w:val="2"/>
          <w:sz w:val="24"/>
        </w:rPr>
        <w:t>mm</w:t>
      </w:r>
      <w:r>
        <w:rPr>
          <w:spacing w:val="-3"/>
          <w:position w:val="2"/>
          <w:sz w:val="24"/>
        </w:rPr>
        <w:t xml:space="preserve"> </w:t>
      </w:r>
      <w:r>
        <w:rPr>
          <w:position w:val="2"/>
          <w:sz w:val="24"/>
        </w:rPr>
        <w:t>Hg,</w:t>
      </w:r>
      <w:r>
        <w:rPr>
          <w:spacing w:val="-3"/>
          <w:position w:val="2"/>
          <w:sz w:val="24"/>
        </w:rPr>
        <w:t xml:space="preserve"> </w:t>
      </w:r>
      <w:r>
        <w:rPr>
          <w:position w:val="2"/>
          <w:sz w:val="24"/>
        </w:rPr>
        <w:t>or</w:t>
      </w:r>
      <w:r>
        <w:rPr>
          <w:spacing w:val="-4"/>
          <w:position w:val="2"/>
          <w:sz w:val="24"/>
        </w:rPr>
        <w:t xml:space="preserve"> </w:t>
      </w:r>
      <w:r>
        <w:rPr>
          <w:position w:val="2"/>
          <w:sz w:val="24"/>
        </w:rPr>
        <w:t>an</w:t>
      </w:r>
      <w:r>
        <w:rPr>
          <w:spacing w:val="-3"/>
          <w:position w:val="2"/>
          <w:sz w:val="24"/>
        </w:rPr>
        <w:t xml:space="preserve"> </w:t>
      </w:r>
      <w:r>
        <w:rPr>
          <w:position w:val="2"/>
          <w:sz w:val="24"/>
        </w:rPr>
        <w:t>arterial</w:t>
      </w:r>
      <w:r>
        <w:rPr>
          <w:spacing w:val="-3"/>
          <w:position w:val="2"/>
          <w:sz w:val="24"/>
        </w:rPr>
        <w:t xml:space="preserve"> </w:t>
      </w:r>
      <w:r>
        <w:rPr>
          <w:position w:val="2"/>
          <w:sz w:val="24"/>
        </w:rPr>
        <w:t>oxygen</w:t>
      </w:r>
      <w:r>
        <w:rPr>
          <w:spacing w:val="-3"/>
          <w:position w:val="2"/>
          <w:sz w:val="24"/>
        </w:rPr>
        <w:t xml:space="preserve"> </w:t>
      </w:r>
      <w:r>
        <w:rPr>
          <w:position w:val="2"/>
          <w:sz w:val="24"/>
        </w:rPr>
        <w:t>saturation</w:t>
      </w:r>
      <w:r>
        <w:rPr>
          <w:spacing w:val="-4"/>
          <w:position w:val="2"/>
          <w:sz w:val="24"/>
        </w:rPr>
        <w:t xml:space="preserve"> </w:t>
      </w:r>
      <w:r>
        <w:rPr>
          <w:position w:val="2"/>
          <w:sz w:val="24"/>
        </w:rPr>
        <w:t>(or</w:t>
      </w:r>
      <w:r>
        <w:rPr>
          <w:spacing w:val="-2"/>
          <w:position w:val="2"/>
          <w:sz w:val="24"/>
        </w:rPr>
        <w:t xml:space="preserve"> </w:t>
      </w:r>
      <w:r>
        <w:rPr>
          <w:position w:val="2"/>
          <w:sz w:val="24"/>
        </w:rPr>
        <w:t xml:space="preserve">pulse </w:t>
      </w:r>
      <w:r>
        <w:rPr>
          <w:sz w:val="24"/>
        </w:rPr>
        <w:t xml:space="preserve">oximetry) at or below 88 percent, taken during sleep, for a beneficiary who </w:t>
      </w:r>
      <w:r>
        <w:rPr>
          <w:position w:val="2"/>
          <w:sz w:val="24"/>
        </w:rPr>
        <w:t>demonstrates an arterial PO</w:t>
      </w:r>
      <w:r>
        <w:rPr>
          <w:sz w:val="16"/>
        </w:rPr>
        <w:t>2</w:t>
      </w:r>
      <w:r>
        <w:rPr>
          <w:spacing w:val="32"/>
          <w:sz w:val="16"/>
        </w:rPr>
        <w:t xml:space="preserve"> </w:t>
      </w:r>
      <w:r>
        <w:rPr>
          <w:position w:val="2"/>
          <w:sz w:val="24"/>
        </w:rPr>
        <w:t xml:space="preserve">at or above 56 mm Hg or an arterial oxygen </w:t>
      </w:r>
      <w:r>
        <w:rPr>
          <w:sz w:val="24"/>
        </w:rPr>
        <w:t>saturation (or pulse oximetry) at or above 89 percent while awake;</w:t>
      </w:r>
    </w:p>
    <w:p w14:paraId="1392E957" w14:textId="77777777" w:rsidR="00FA4220" w:rsidRDefault="0082447D">
      <w:pPr>
        <w:pStyle w:val="ListParagraph"/>
        <w:numPr>
          <w:ilvl w:val="3"/>
          <w:numId w:val="4"/>
        </w:numPr>
        <w:tabs>
          <w:tab w:val="left" w:pos="1560"/>
        </w:tabs>
        <w:spacing w:before="2"/>
        <w:ind w:right="642"/>
        <w:rPr>
          <w:sz w:val="24"/>
        </w:rPr>
      </w:pPr>
      <w:r>
        <w:rPr>
          <w:position w:val="2"/>
          <w:sz w:val="24"/>
        </w:rPr>
        <w:t>A decrease in arterial PO</w:t>
      </w:r>
      <w:r>
        <w:rPr>
          <w:sz w:val="16"/>
        </w:rPr>
        <w:t>2</w:t>
      </w:r>
      <w:r>
        <w:rPr>
          <w:spacing w:val="30"/>
          <w:sz w:val="16"/>
        </w:rPr>
        <w:t xml:space="preserve"> </w:t>
      </w:r>
      <w:r>
        <w:rPr>
          <w:position w:val="2"/>
          <w:sz w:val="24"/>
        </w:rPr>
        <w:t xml:space="preserve">more than 10 mm Hg, or a decrease in arterial oxygen </w:t>
      </w:r>
      <w:r>
        <w:rPr>
          <w:sz w:val="24"/>
        </w:rPr>
        <w:t xml:space="preserve">saturation (or pulse oximetry) more than five percent from baseline saturation, taken during sleep and associated with symptoms (e.g., impairment of cognitive processes and nocturnal restlessness or insomnia) or signs (e.g., </w:t>
      </w:r>
      <w:proofErr w:type="spellStart"/>
      <w:r>
        <w:rPr>
          <w:sz w:val="24"/>
        </w:rPr>
        <w:t>cor</w:t>
      </w:r>
      <w:proofErr w:type="spellEnd"/>
      <w:r>
        <w:rPr>
          <w:sz w:val="24"/>
        </w:rPr>
        <w:t xml:space="preserve"> pulmonale, "P"</w:t>
      </w:r>
      <w:r>
        <w:rPr>
          <w:spacing w:val="-5"/>
          <w:sz w:val="24"/>
        </w:rPr>
        <w:t xml:space="preserve"> </w:t>
      </w:r>
      <w:r>
        <w:rPr>
          <w:sz w:val="24"/>
        </w:rPr>
        <w:t>pulmonale</w:t>
      </w:r>
      <w:r>
        <w:rPr>
          <w:spacing w:val="-6"/>
          <w:sz w:val="24"/>
        </w:rPr>
        <w:t xml:space="preserve"> </w:t>
      </w:r>
      <w:r>
        <w:rPr>
          <w:sz w:val="24"/>
        </w:rPr>
        <w:t>on</w:t>
      </w:r>
      <w:r>
        <w:rPr>
          <w:spacing w:val="-5"/>
          <w:sz w:val="24"/>
        </w:rPr>
        <w:t xml:space="preserve"> </w:t>
      </w:r>
      <w:r>
        <w:rPr>
          <w:sz w:val="24"/>
        </w:rPr>
        <w:t>EKG,</w:t>
      </w:r>
      <w:r>
        <w:rPr>
          <w:spacing w:val="-5"/>
          <w:sz w:val="24"/>
        </w:rPr>
        <w:t xml:space="preserve"> </w:t>
      </w:r>
      <w:r>
        <w:rPr>
          <w:sz w:val="24"/>
        </w:rPr>
        <w:t>documented</w:t>
      </w:r>
      <w:r>
        <w:rPr>
          <w:spacing w:val="-5"/>
          <w:sz w:val="24"/>
        </w:rPr>
        <w:t xml:space="preserve"> </w:t>
      </w:r>
      <w:r>
        <w:rPr>
          <w:sz w:val="24"/>
        </w:rPr>
        <w:t>pulmonary</w:t>
      </w:r>
      <w:r>
        <w:rPr>
          <w:spacing w:val="-5"/>
          <w:sz w:val="24"/>
        </w:rPr>
        <w:t xml:space="preserve"> </w:t>
      </w:r>
      <w:r>
        <w:rPr>
          <w:sz w:val="24"/>
        </w:rPr>
        <w:t>hypertension,</w:t>
      </w:r>
      <w:r>
        <w:rPr>
          <w:spacing w:val="-5"/>
          <w:sz w:val="24"/>
        </w:rPr>
        <w:t xml:space="preserve"> </w:t>
      </w:r>
      <w:r>
        <w:rPr>
          <w:sz w:val="24"/>
        </w:rPr>
        <w:t>and</w:t>
      </w:r>
      <w:r>
        <w:rPr>
          <w:spacing w:val="-5"/>
          <w:sz w:val="24"/>
        </w:rPr>
        <w:t xml:space="preserve"> </w:t>
      </w:r>
      <w:r>
        <w:rPr>
          <w:sz w:val="24"/>
        </w:rPr>
        <w:t>erythrocytosis) reasonably attributable to hypoxemia;</w:t>
      </w:r>
    </w:p>
    <w:p w14:paraId="060E593E" w14:textId="77777777" w:rsidR="00FA4220" w:rsidRDefault="0082447D">
      <w:pPr>
        <w:pStyle w:val="ListParagraph"/>
        <w:numPr>
          <w:ilvl w:val="3"/>
          <w:numId w:val="4"/>
        </w:numPr>
        <w:tabs>
          <w:tab w:val="left" w:pos="1560"/>
        </w:tabs>
        <w:ind w:right="642"/>
        <w:rPr>
          <w:sz w:val="24"/>
        </w:rPr>
      </w:pPr>
      <w:r>
        <w:rPr>
          <w:position w:val="2"/>
          <w:sz w:val="24"/>
        </w:rPr>
        <w:t>An arterial PO</w:t>
      </w:r>
      <w:r>
        <w:rPr>
          <w:sz w:val="16"/>
        </w:rPr>
        <w:t>2</w:t>
      </w:r>
      <w:r>
        <w:rPr>
          <w:spacing w:val="30"/>
          <w:sz w:val="16"/>
        </w:rPr>
        <w:t xml:space="preserve"> </w:t>
      </w:r>
      <w:r>
        <w:rPr>
          <w:position w:val="2"/>
          <w:sz w:val="24"/>
        </w:rPr>
        <w:t xml:space="preserve">at or below 55 mm Hg or an arterial oxygen saturation (or pulse </w:t>
      </w:r>
      <w:r>
        <w:rPr>
          <w:sz w:val="24"/>
        </w:rPr>
        <w:t xml:space="preserve">oximetry) at or below 88 percent, taken during exercise for a beneficiary who </w:t>
      </w:r>
      <w:r>
        <w:rPr>
          <w:position w:val="2"/>
          <w:sz w:val="24"/>
        </w:rPr>
        <w:t>demonstrates an arterial PO</w:t>
      </w:r>
      <w:r>
        <w:rPr>
          <w:sz w:val="16"/>
        </w:rPr>
        <w:t>2</w:t>
      </w:r>
      <w:r>
        <w:rPr>
          <w:spacing w:val="32"/>
          <w:sz w:val="16"/>
        </w:rPr>
        <w:t xml:space="preserve"> </w:t>
      </w:r>
      <w:r>
        <w:rPr>
          <w:position w:val="2"/>
          <w:sz w:val="24"/>
        </w:rPr>
        <w:t xml:space="preserve">at or above 56 mm Hg or an arterial oxygen </w:t>
      </w:r>
      <w:r>
        <w:rPr>
          <w:sz w:val="24"/>
        </w:rPr>
        <w:t>saturation (or pulse oximetry) at or above 89 percent during the day while at rest. In</w:t>
      </w:r>
      <w:r>
        <w:rPr>
          <w:spacing w:val="-3"/>
          <w:sz w:val="24"/>
        </w:rPr>
        <w:t xml:space="preserve"> </w:t>
      </w:r>
      <w:r>
        <w:rPr>
          <w:sz w:val="24"/>
        </w:rPr>
        <w:t>this</w:t>
      </w:r>
      <w:r>
        <w:rPr>
          <w:spacing w:val="-3"/>
          <w:sz w:val="24"/>
        </w:rPr>
        <w:t xml:space="preserve"> </w:t>
      </w:r>
      <w:r>
        <w:rPr>
          <w:sz w:val="24"/>
        </w:rPr>
        <w:t>case,</w:t>
      </w:r>
      <w:r>
        <w:rPr>
          <w:spacing w:val="-3"/>
          <w:sz w:val="24"/>
        </w:rPr>
        <w:t xml:space="preserve"> </w:t>
      </w:r>
      <w:r>
        <w:rPr>
          <w:sz w:val="24"/>
        </w:rPr>
        <w:t>oxygen</w:t>
      </w:r>
      <w:r>
        <w:rPr>
          <w:spacing w:val="-3"/>
          <w:sz w:val="24"/>
        </w:rPr>
        <w:t xml:space="preserve"> </w:t>
      </w:r>
      <w:r>
        <w:rPr>
          <w:sz w:val="24"/>
        </w:rPr>
        <w:t>is</w:t>
      </w:r>
      <w:r>
        <w:rPr>
          <w:spacing w:val="-3"/>
          <w:sz w:val="24"/>
        </w:rPr>
        <w:t xml:space="preserve"> </w:t>
      </w:r>
      <w:r>
        <w:rPr>
          <w:sz w:val="24"/>
        </w:rPr>
        <w:t>provided</w:t>
      </w:r>
      <w:r>
        <w:rPr>
          <w:spacing w:val="-3"/>
          <w:sz w:val="24"/>
        </w:rPr>
        <w:t xml:space="preserve"> </w:t>
      </w:r>
      <w:r>
        <w:rPr>
          <w:sz w:val="24"/>
        </w:rPr>
        <w:t>for</w:t>
      </w:r>
      <w:r>
        <w:rPr>
          <w:spacing w:val="-4"/>
          <w:sz w:val="24"/>
        </w:rPr>
        <w:t xml:space="preserve"> </w:t>
      </w:r>
      <w:r>
        <w:rPr>
          <w:sz w:val="24"/>
        </w:rPr>
        <w:t>during</w:t>
      </w:r>
      <w:r>
        <w:rPr>
          <w:spacing w:val="-3"/>
          <w:sz w:val="24"/>
        </w:rPr>
        <w:t xml:space="preserve"> </w:t>
      </w:r>
      <w:r>
        <w:rPr>
          <w:sz w:val="24"/>
        </w:rPr>
        <w:t>exercise</w:t>
      </w:r>
      <w:r>
        <w:rPr>
          <w:spacing w:val="-4"/>
          <w:sz w:val="24"/>
        </w:rPr>
        <w:t xml:space="preserve"> </w:t>
      </w:r>
      <w:r>
        <w:rPr>
          <w:sz w:val="24"/>
        </w:rPr>
        <w:t>if</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documented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use of oxygen improves the hypoxemia that was demonstrated during exercise when the beneficiary was breathing room air;</w:t>
      </w:r>
    </w:p>
    <w:p w14:paraId="6F82608F" w14:textId="77777777" w:rsidR="00FA4220" w:rsidRDefault="0082447D">
      <w:pPr>
        <w:pStyle w:val="ListParagraph"/>
        <w:numPr>
          <w:ilvl w:val="2"/>
          <w:numId w:val="4"/>
        </w:numPr>
        <w:tabs>
          <w:tab w:val="left" w:pos="1200"/>
        </w:tabs>
        <w:spacing w:line="271" w:lineRule="exact"/>
        <w:rPr>
          <w:sz w:val="24"/>
        </w:rPr>
      </w:pPr>
      <w:r>
        <w:rPr>
          <w:sz w:val="24"/>
        </w:rPr>
        <w:t>Member/enrollee</w:t>
      </w:r>
      <w:r>
        <w:rPr>
          <w:spacing w:val="-4"/>
          <w:sz w:val="24"/>
        </w:rPr>
        <w:t xml:space="preserve"> </w:t>
      </w:r>
      <w:r>
        <w:rPr>
          <w:sz w:val="24"/>
        </w:rPr>
        <w:t>qualifies</w:t>
      </w:r>
      <w:r>
        <w:rPr>
          <w:spacing w:val="-1"/>
          <w:sz w:val="24"/>
        </w:rPr>
        <w:t xml:space="preserve"> </w:t>
      </w:r>
      <w:r>
        <w:rPr>
          <w:sz w:val="24"/>
        </w:rPr>
        <w:t>for</w:t>
      </w:r>
      <w:r>
        <w:rPr>
          <w:spacing w:val="-2"/>
          <w:sz w:val="24"/>
        </w:rPr>
        <w:t xml:space="preserve"> </w:t>
      </w:r>
      <w:r>
        <w:rPr>
          <w:sz w:val="24"/>
        </w:rPr>
        <w:t>Group</w:t>
      </w:r>
      <w:r>
        <w:rPr>
          <w:spacing w:val="1"/>
          <w:sz w:val="24"/>
        </w:rPr>
        <w:t xml:space="preserve"> </w:t>
      </w:r>
      <w:r>
        <w:rPr>
          <w:sz w:val="24"/>
        </w:rPr>
        <w:t>II</w:t>
      </w:r>
      <w:r>
        <w:rPr>
          <w:spacing w:val="-2"/>
          <w:sz w:val="24"/>
        </w:rPr>
        <w:t xml:space="preserve"> </w:t>
      </w:r>
      <w:r>
        <w:rPr>
          <w:sz w:val="24"/>
        </w:rPr>
        <w:t>by</w:t>
      </w:r>
      <w:r>
        <w:rPr>
          <w:spacing w:val="-1"/>
          <w:sz w:val="24"/>
        </w:rPr>
        <w:t xml:space="preserve"> </w:t>
      </w:r>
      <w:r>
        <w:rPr>
          <w:sz w:val="24"/>
        </w:rPr>
        <w:t>meeting</w:t>
      </w:r>
      <w:r>
        <w:rPr>
          <w:spacing w:val="-1"/>
          <w:sz w:val="24"/>
        </w:rPr>
        <w:t xml:space="preserve"> </w:t>
      </w:r>
      <w:proofErr w:type="gramStart"/>
      <w:r>
        <w:rPr>
          <w:sz w:val="24"/>
        </w:rPr>
        <w:t>both</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r>
        <w:rPr>
          <w:spacing w:val="-2"/>
          <w:sz w:val="24"/>
          <w:vertAlign w:val="superscript"/>
        </w:rPr>
        <w:t>1</w:t>
      </w:r>
      <w:proofErr w:type="gramEnd"/>
      <w:r>
        <w:rPr>
          <w:spacing w:val="-2"/>
          <w:sz w:val="24"/>
          <w:vertAlign w:val="superscript"/>
        </w:rPr>
        <w:t>,8</w:t>
      </w:r>
      <w:r>
        <w:rPr>
          <w:spacing w:val="-2"/>
          <w:sz w:val="24"/>
        </w:rPr>
        <w:t>:</w:t>
      </w:r>
    </w:p>
    <w:p w14:paraId="77BF4143" w14:textId="77777777" w:rsidR="00FA4220" w:rsidRDefault="0082447D">
      <w:pPr>
        <w:pStyle w:val="ListParagraph"/>
        <w:numPr>
          <w:ilvl w:val="3"/>
          <w:numId w:val="4"/>
        </w:numPr>
        <w:tabs>
          <w:tab w:val="left" w:pos="1560"/>
        </w:tabs>
        <w:ind w:right="697"/>
        <w:rPr>
          <w:sz w:val="24"/>
        </w:rPr>
      </w:pPr>
      <w:r>
        <w:rPr>
          <w:position w:val="2"/>
          <w:sz w:val="24"/>
        </w:rPr>
        <w:t>An</w:t>
      </w:r>
      <w:r>
        <w:rPr>
          <w:spacing w:val="-3"/>
          <w:position w:val="2"/>
          <w:sz w:val="24"/>
        </w:rPr>
        <w:t xml:space="preserve"> </w:t>
      </w:r>
      <w:r>
        <w:rPr>
          <w:position w:val="2"/>
          <w:sz w:val="24"/>
        </w:rPr>
        <w:t>arterial</w:t>
      </w:r>
      <w:r>
        <w:rPr>
          <w:spacing w:val="-3"/>
          <w:position w:val="2"/>
          <w:sz w:val="24"/>
        </w:rPr>
        <w:t xml:space="preserve"> </w:t>
      </w:r>
      <w:r>
        <w:rPr>
          <w:position w:val="2"/>
          <w:sz w:val="24"/>
        </w:rPr>
        <w:t>PO</w:t>
      </w:r>
      <w:r>
        <w:rPr>
          <w:sz w:val="16"/>
        </w:rPr>
        <w:t>2</w:t>
      </w:r>
      <w:r>
        <w:rPr>
          <w:spacing w:val="18"/>
          <w:sz w:val="16"/>
        </w:rPr>
        <w:t xml:space="preserve"> </w:t>
      </w:r>
      <w:r>
        <w:rPr>
          <w:position w:val="2"/>
          <w:sz w:val="24"/>
        </w:rPr>
        <w:t>of</w:t>
      </w:r>
      <w:r>
        <w:rPr>
          <w:spacing w:val="-4"/>
          <w:position w:val="2"/>
          <w:sz w:val="24"/>
        </w:rPr>
        <w:t xml:space="preserve"> </w:t>
      </w:r>
      <w:r>
        <w:rPr>
          <w:position w:val="2"/>
          <w:sz w:val="24"/>
        </w:rPr>
        <w:t>56</w:t>
      </w:r>
      <w:r>
        <w:rPr>
          <w:spacing w:val="-3"/>
          <w:position w:val="2"/>
          <w:sz w:val="24"/>
        </w:rPr>
        <w:t xml:space="preserve"> </w:t>
      </w:r>
      <w:r>
        <w:rPr>
          <w:position w:val="2"/>
          <w:sz w:val="24"/>
        </w:rPr>
        <w:t>through</w:t>
      </w:r>
      <w:r>
        <w:rPr>
          <w:spacing w:val="-3"/>
          <w:position w:val="2"/>
          <w:sz w:val="24"/>
        </w:rPr>
        <w:t xml:space="preserve"> </w:t>
      </w:r>
      <w:r>
        <w:rPr>
          <w:position w:val="2"/>
          <w:sz w:val="24"/>
        </w:rPr>
        <w:t>59</w:t>
      </w:r>
      <w:r>
        <w:rPr>
          <w:spacing w:val="-3"/>
          <w:position w:val="2"/>
          <w:sz w:val="24"/>
        </w:rPr>
        <w:t xml:space="preserve"> </w:t>
      </w:r>
      <w:r>
        <w:rPr>
          <w:position w:val="2"/>
          <w:sz w:val="24"/>
        </w:rPr>
        <w:t>mm</w:t>
      </w:r>
      <w:r>
        <w:rPr>
          <w:spacing w:val="-3"/>
          <w:position w:val="2"/>
          <w:sz w:val="24"/>
        </w:rPr>
        <w:t xml:space="preserve"> </w:t>
      </w:r>
      <w:r>
        <w:rPr>
          <w:position w:val="2"/>
          <w:sz w:val="24"/>
        </w:rPr>
        <w:t>Hg</w:t>
      </w:r>
      <w:r>
        <w:rPr>
          <w:spacing w:val="-3"/>
          <w:position w:val="2"/>
          <w:sz w:val="24"/>
        </w:rPr>
        <w:t xml:space="preserve"> </w:t>
      </w:r>
      <w:r>
        <w:rPr>
          <w:position w:val="2"/>
          <w:sz w:val="24"/>
        </w:rPr>
        <w:t>or</w:t>
      </w:r>
      <w:r>
        <w:rPr>
          <w:spacing w:val="-4"/>
          <w:position w:val="2"/>
          <w:sz w:val="24"/>
        </w:rPr>
        <w:t xml:space="preserve"> </w:t>
      </w:r>
      <w:r>
        <w:rPr>
          <w:position w:val="2"/>
          <w:sz w:val="24"/>
        </w:rPr>
        <w:t>an</w:t>
      </w:r>
      <w:r>
        <w:rPr>
          <w:spacing w:val="-3"/>
          <w:position w:val="2"/>
          <w:sz w:val="24"/>
        </w:rPr>
        <w:t xml:space="preserve"> </w:t>
      </w:r>
      <w:r>
        <w:rPr>
          <w:position w:val="2"/>
          <w:sz w:val="24"/>
        </w:rPr>
        <w:t>arterial</w:t>
      </w:r>
      <w:r>
        <w:rPr>
          <w:spacing w:val="-3"/>
          <w:position w:val="2"/>
          <w:sz w:val="24"/>
        </w:rPr>
        <w:t xml:space="preserve"> </w:t>
      </w:r>
      <w:r>
        <w:rPr>
          <w:position w:val="2"/>
          <w:sz w:val="24"/>
        </w:rPr>
        <w:t>blood</w:t>
      </w:r>
      <w:r>
        <w:rPr>
          <w:spacing w:val="-3"/>
          <w:position w:val="2"/>
          <w:sz w:val="24"/>
        </w:rPr>
        <w:t xml:space="preserve"> </w:t>
      </w:r>
      <w:r>
        <w:rPr>
          <w:position w:val="2"/>
          <w:sz w:val="24"/>
        </w:rPr>
        <w:t>oxygen</w:t>
      </w:r>
      <w:r>
        <w:rPr>
          <w:spacing w:val="-3"/>
          <w:position w:val="2"/>
          <w:sz w:val="24"/>
        </w:rPr>
        <w:t xml:space="preserve"> </w:t>
      </w:r>
      <w:r>
        <w:rPr>
          <w:position w:val="2"/>
          <w:sz w:val="24"/>
        </w:rPr>
        <w:t>saturation</w:t>
      </w:r>
      <w:r>
        <w:rPr>
          <w:spacing w:val="-3"/>
          <w:position w:val="2"/>
          <w:sz w:val="24"/>
        </w:rPr>
        <w:t xml:space="preserve"> </w:t>
      </w:r>
      <w:r>
        <w:rPr>
          <w:position w:val="2"/>
          <w:sz w:val="24"/>
        </w:rPr>
        <w:t xml:space="preserve">of </w:t>
      </w:r>
      <w:r>
        <w:rPr>
          <w:sz w:val="24"/>
        </w:rPr>
        <w:t>89 percent or less at rest (awake), during sleep, or during exercise (as described under Group I criteria);</w:t>
      </w:r>
    </w:p>
    <w:p w14:paraId="7F379628" w14:textId="77777777" w:rsidR="00FA4220" w:rsidRDefault="0082447D">
      <w:pPr>
        <w:pStyle w:val="ListParagraph"/>
        <w:numPr>
          <w:ilvl w:val="3"/>
          <w:numId w:val="4"/>
        </w:numPr>
        <w:tabs>
          <w:tab w:val="left" w:pos="1560"/>
        </w:tabs>
        <w:spacing w:line="274" w:lineRule="exact"/>
        <w:rPr>
          <w:sz w:val="24"/>
        </w:rPr>
      </w:pPr>
      <w:r>
        <w:rPr>
          <w:sz w:val="24"/>
        </w:rPr>
        <w:t>Any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12886F40" w14:textId="77777777" w:rsidR="00FA4220" w:rsidRDefault="0082447D">
      <w:pPr>
        <w:pStyle w:val="ListParagraph"/>
        <w:numPr>
          <w:ilvl w:val="4"/>
          <w:numId w:val="4"/>
        </w:numPr>
        <w:tabs>
          <w:tab w:val="left" w:pos="1920"/>
        </w:tabs>
        <w:jc w:val="both"/>
        <w:rPr>
          <w:sz w:val="24"/>
        </w:rPr>
      </w:pPr>
      <w:r>
        <w:rPr>
          <w:sz w:val="24"/>
        </w:rPr>
        <w:t>Dependent</w:t>
      </w:r>
      <w:r>
        <w:rPr>
          <w:spacing w:val="-3"/>
          <w:sz w:val="24"/>
        </w:rPr>
        <w:t xml:space="preserve"> </w:t>
      </w:r>
      <w:r>
        <w:rPr>
          <w:sz w:val="24"/>
        </w:rPr>
        <w:t>edema</w:t>
      </w:r>
      <w:r>
        <w:rPr>
          <w:spacing w:val="-3"/>
          <w:sz w:val="24"/>
        </w:rPr>
        <w:t xml:space="preserve"> </w:t>
      </w:r>
      <w:r>
        <w:rPr>
          <w:sz w:val="24"/>
        </w:rPr>
        <w:t>suggesting</w:t>
      </w:r>
      <w:r>
        <w:rPr>
          <w:spacing w:val="-2"/>
          <w:sz w:val="24"/>
        </w:rPr>
        <w:t xml:space="preserve"> </w:t>
      </w:r>
      <w:r>
        <w:rPr>
          <w:sz w:val="24"/>
        </w:rPr>
        <w:t>congestive</w:t>
      </w:r>
      <w:r>
        <w:rPr>
          <w:spacing w:val="-2"/>
          <w:sz w:val="24"/>
        </w:rPr>
        <w:t xml:space="preserve"> </w:t>
      </w:r>
      <w:r>
        <w:rPr>
          <w:sz w:val="24"/>
        </w:rPr>
        <w:t>heart</w:t>
      </w:r>
      <w:r>
        <w:rPr>
          <w:spacing w:val="-2"/>
          <w:sz w:val="24"/>
        </w:rPr>
        <w:t xml:space="preserve"> failure;</w:t>
      </w:r>
    </w:p>
    <w:p w14:paraId="1720A153" w14:textId="77777777" w:rsidR="00FA4220" w:rsidRDefault="0082447D">
      <w:pPr>
        <w:pStyle w:val="ListParagraph"/>
        <w:numPr>
          <w:ilvl w:val="4"/>
          <w:numId w:val="4"/>
        </w:numPr>
        <w:tabs>
          <w:tab w:val="left" w:pos="1920"/>
        </w:tabs>
        <w:ind w:right="1047"/>
        <w:jc w:val="both"/>
        <w:rPr>
          <w:sz w:val="24"/>
        </w:rPr>
      </w:pPr>
      <w:r>
        <w:rPr>
          <w:sz w:val="24"/>
        </w:rPr>
        <w:t>Pulmonary</w:t>
      </w:r>
      <w:r>
        <w:rPr>
          <w:spacing w:val="-5"/>
          <w:sz w:val="24"/>
        </w:rPr>
        <w:t xml:space="preserve"> </w:t>
      </w:r>
      <w:r>
        <w:rPr>
          <w:sz w:val="24"/>
        </w:rPr>
        <w:t>hypertension</w:t>
      </w:r>
      <w:r>
        <w:rPr>
          <w:spacing w:val="-5"/>
          <w:sz w:val="24"/>
        </w:rPr>
        <w:t xml:space="preserve"> </w:t>
      </w:r>
      <w:r>
        <w:rPr>
          <w:sz w:val="24"/>
        </w:rPr>
        <w:t>or</w:t>
      </w:r>
      <w:r>
        <w:rPr>
          <w:spacing w:val="-6"/>
          <w:sz w:val="24"/>
        </w:rPr>
        <w:t xml:space="preserve"> </w:t>
      </w:r>
      <w:proofErr w:type="spellStart"/>
      <w:r>
        <w:rPr>
          <w:sz w:val="24"/>
        </w:rPr>
        <w:t>cor</w:t>
      </w:r>
      <w:proofErr w:type="spellEnd"/>
      <w:r>
        <w:rPr>
          <w:spacing w:val="-6"/>
          <w:sz w:val="24"/>
        </w:rPr>
        <w:t xml:space="preserve"> </w:t>
      </w:r>
      <w:r>
        <w:rPr>
          <w:sz w:val="24"/>
        </w:rPr>
        <w:t>pulmonale,</w:t>
      </w:r>
      <w:r>
        <w:rPr>
          <w:spacing w:val="-5"/>
          <w:sz w:val="24"/>
        </w:rPr>
        <w:t xml:space="preserve"> </w:t>
      </w:r>
      <w:r>
        <w:rPr>
          <w:sz w:val="24"/>
        </w:rPr>
        <w:t>determined</w:t>
      </w:r>
      <w:r>
        <w:rPr>
          <w:spacing w:val="-5"/>
          <w:sz w:val="24"/>
        </w:rPr>
        <w:t xml:space="preserve"> </w:t>
      </w:r>
      <w:r>
        <w:rPr>
          <w:sz w:val="24"/>
        </w:rPr>
        <w:t>by</w:t>
      </w:r>
      <w:r>
        <w:rPr>
          <w:spacing w:val="-5"/>
          <w:sz w:val="24"/>
        </w:rPr>
        <w:t xml:space="preserve"> </w:t>
      </w:r>
      <w:r>
        <w:rPr>
          <w:sz w:val="24"/>
        </w:rPr>
        <w:t>measurement</w:t>
      </w:r>
      <w:r>
        <w:rPr>
          <w:spacing w:val="-5"/>
          <w:sz w:val="24"/>
        </w:rPr>
        <w:t xml:space="preserve"> </w:t>
      </w:r>
      <w:r>
        <w:rPr>
          <w:sz w:val="24"/>
        </w:rPr>
        <w:t>of pulmonary</w:t>
      </w:r>
      <w:r>
        <w:rPr>
          <w:spacing w:val="-1"/>
          <w:sz w:val="24"/>
        </w:rPr>
        <w:t xml:space="preserve"> </w:t>
      </w:r>
      <w:r>
        <w:rPr>
          <w:sz w:val="24"/>
        </w:rPr>
        <w:t>artery</w:t>
      </w:r>
      <w:r>
        <w:rPr>
          <w:spacing w:val="-1"/>
          <w:sz w:val="24"/>
        </w:rPr>
        <w:t xml:space="preserve"> </w:t>
      </w:r>
      <w:r>
        <w:rPr>
          <w:sz w:val="24"/>
        </w:rPr>
        <w:t>pressure,</w:t>
      </w:r>
      <w:r>
        <w:rPr>
          <w:spacing w:val="-1"/>
          <w:sz w:val="24"/>
        </w:rPr>
        <w:t xml:space="preserve"> </w:t>
      </w:r>
      <w:r>
        <w:rPr>
          <w:sz w:val="24"/>
        </w:rPr>
        <w:t>gated</w:t>
      </w:r>
      <w:r>
        <w:rPr>
          <w:spacing w:val="-1"/>
          <w:sz w:val="24"/>
        </w:rPr>
        <w:t xml:space="preserve"> </w:t>
      </w:r>
      <w:r>
        <w:rPr>
          <w:sz w:val="24"/>
        </w:rPr>
        <w:t>blood</w:t>
      </w:r>
      <w:r>
        <w:rPr>
          <w:spacing w:val="-1"/>
          <w:sz w:val="24"/>
        </w:rPr>
        <w:t xml:space="preserve"> </w:t>
      </w:r>
      <w:r>
        <w:rPr>
          <w:sz w:val="24"/>
        </w:rPr>
        <w:t>pool</w:t>
      </w:r>
      <w:r>
        <w:rPr>
          <w:spacing w:val="-1"/>
          <w:sz w:val="24"/>
        </w:rPr>
        <w:t xml:space="preserve"> </w:t>
      </w:r>
      <w:r>
        <w:rPr>
          <w:sz w:val="24"/>
        </w:rPr>
        <w:t>scan, echocardiogram,</w:t>
      </w:r>
      <w:r>
        <w:rPr>
          <w:spacing w:val="-1"/>
          <w:sz w:val="24"/>
        </w:rPr>
        <w:t xml:space="preserve"> </w:t>
      </w:r>
      <w:r>
        <w:rPr>
          <w:sz w:val="24"/>
        </w:rPr>
        <w:t>or</w:t>
      </w:r>
      <w:r>
        <w:rPr>
          <w:spacing w:val="-2"/>
          <w:sz w:val="24"/>
        </w:rPr>
        <w:t xml:space="preserve"> </w:t>
      </w:r>
      <w:r>
        <w:rPr>
          <w:sz w:val="24"/>
        </w:rPr>
        <w:t xml:space="preserve">"P" pulmonale on EKG (P wave greater than 3 mm in standard leads II, III, or </w:t>
      </w:r>
      <w:r>
        <w:rPr>
          <w:spacing w:val="-2"/>
          <w:sz w:val="24"/>
        </w:rPr>
        <w:t>AVF);</w:t>
      </w:r>
    </w:p>
    <w:p w14:paraId="59D9B409" w14:textId="77777777" w:rsidR="00FA4220" w:rsidRDefault="0082447D">
      <w:pPr>
        <w:pStyle w:val="ListParagraph"/>
        <w:numPr>
          <w:ilvl w:val="4"/>
          <w:numId w:val="4"/>
        </w:numPr>
        <w:tabs>
          <w:tab w:val="left" w:pos="1920"/>
        </w:tabs>
        <w:rPr>
          <w:sz w:val="24"/>
        </w:rPr>
      </w:pPr>
      <w:r>
        <w:rPr>
          <w:sz w:val="24"/>
        </w:rPr>
        <w:t>Erythrocythemia</w:t>
      </w:r>
      <w:r>
        <w:rPr>
          <w:spacing w:val="-5"/>
          <w:sz w:val="24"/>
        </w:rPr>
        <w:t xml:space="preserve"> </w:t>
      </w:r>
      <w:r>
        <w:rPr>
          <w:sz w:val="24"/>
        </w:rPr>
        <w:t>with</w:t>
      </w:r>
      <w:r>
        <w:rPr>
          <w:spacing w:val="-2"/>
          <w:sz w:val="24"/>
        </w:rPr>
        <w:t xml:space="preserve"> </w:t>
      </w:r>
      <w:r>
        <w:rPr>
          <w:sz w:val="24"/>
        </w:rPr>
        <w:t>a</w:t>
      </w:r>
      <w:r>
        <w:rPr>
          <w:spacing w:val="-3"/>
          <w:sz w:val="24"/>
        </w:rPr>
        <w:t xml:space="preserve"> </w:t>
      </w:r>
      <w:r>
        <w:rPr>
          <w:sz w:val="24"/>
        </w:rPr>
        <w:t>hematocrit</w:t>
      </w:r>
      <w:r>
        <w:rPr>
          <w:spacing w:val="-1"/>
          <w:sz w:val="24"/>
        </w:rPr>
        <w:t xml:space="preserve"> </w:t>
      </w:r>
      <w:r>
        <w:rPr>
          <w:sz w:val="24"/>
        </w:rPr>
        <w:t>greater</w:t>
      </w:r>
      <w:r>
        <w:rPr>
          <w:spacing w:val="-3"/>
          <w:sz w:val="24"/>
        </w:rPr>
        <w:t xml:space="preserve"> </w:t>
      </w:r>
      <w:r>
        <w:rPr>
          <w:sz w:val="24"/>
        </w:rPr>
        <w:t>than</w:t>
      </w:r>
      <w:r>
        <w:rPr>
          <w:spacing w:val="-2"/>
          <w:sz w:val="24"/>
        </w:rPr>
        <w:t xml:space="preserve"> </w:t>
      </w:r>
      <w:r>
        <w:rPr>
          <w:sz w:val="24"/>
        </w:rPr>
        <w:t>56</w:t>
      </w:r>
      <w:r>
        <w:rPr>
          <w:spacing w:val="1"/>
          <w:sz w:val="24"/>
        </w:rPr>
        <w:t xml:space="preserve"> </w:t>
      </w:r>
      <w:r>
        <w:rPr>
          <w:spacing w:val="-2"/>
          <w:sz w:val="24"/>
        </w:rPr>
        <w:t>percent;</w:t>
      </w:r>
    </w:p>
    <w:p w14:paraId="1BA6A9F8" w14:textId="4AEA9761" w:rsidR="00FA4220" w:rsidRDefault="0082447D">
      <w:pPr>
        <w:pStyle w:val="ListParagraph"/>
        <w:numPr>
          <w:ilvl w:val="1"/>
          <w:numId w:val="4"/>
        </w:numPr>
        <w:tabs>
          <w:tab w:val="left" w:pos="840"/>
        </w:tabs>
        <w:ind w:right="867"/>
        <w:rPr>
          <w:sz w:val="24"/>
        </w:rPr>
      </w:pPr>
      <w:r>
        <w:rPr>
          <w:sz w:val="24"/>
        </w:rPr>
        <w:t>The</w:t>
      </w:r>
      <w:r>
        <w:rPr>
          <w:spacing w:val="-4"/>
          <w:sz w:val="24"/>
        </w:rPr>
        <w:t xml:space="preserve"> </w:t>
      </w:r>
      <w:r>
        <w:rPr>
          <w:sz w:val="24"/>
        </w:rPr>
        <w:t>qualifying</w:t>
      </w:r>
      <w:r>
        <w:rPr>
          <w:spacing w:val="-4"/>
          <w:sz w:val="24"/>
        </w:rPr>
        <w:t xml:space="preserve"> </w:t>
      </w:r>
      <w:r>
        <w:rPr>
          <w:sz w:val="24"/>
        </w:rPr>
        <w:t>blood</w:t>
      </w:r>
      <w:r>
        <w:rPr>
          <w:spacing w:val="-4"/>
          <w:sz w:val="24"/>
        </w:rPr>
        <w:t xml:space="preserve"> </w:t>
      </w:r>
      <w:r>
        <w:rPr>
          <w:sz w:val="24"/>
        </w:rPr>
        <w:t>gas</w:t>
      </w:r>
      <w:r>
        <w:rPr>
          <w:spacing w:val="-2"/>
          <w:sz w:val="24"/>
        </w:rPr>
        <w:t xml:space="preserve"> </w:t>
      </w:r>
      <w:r>
        <w:rPr>
          <w:sz w:val="24"/>
        </w:rPr>
        <w:t>study</w:t>
      </w:r>
      <w:r>
        <w:rPr>
          <w:spacing w:val="-4"/>
          <w:sz w:val="24"/>
        </w:rPr>
        <w:t xml:space="preserve"> </w:t>
      </w:r>
      <w:r>
        <w:rPr>
          <w:sz w:val="24"/>
        </w:rPr>
        <w:t>or</w:t>
      </w:r>
      <w:r>
        <w:rPr>
          <w:spacing w:val="-4"/>
          <w:sz w:val="24"/>
        </w:rPr>
        <w:t xml:space="preserve"> </w:t>
      </w:r>
      <w:r>
        <w:rPr>
          <w:sz w:val="24"/>
        </w:rPr>
        <w:t>pulse</w:t>
      </w:r>
      <w:r>
        <w:rPr>
          <w:spacing w:val="-4"/>
          <w:sz w:val="24"/>
        </w:rPr>
        <w:t xml:space="preserve"> </w:t>
      </w:r>
      <w:r>
        <w:rPr>
          <w:sz w:val="24"/>
        </w:rPr>
        <w:t>oximetry</w:t>
      </w:r>
      <w:r>
        <w:rPr>
          <w:spacing w:val="-4"/>
          <w:sz w:val="24"/>
        </w:rPr>
        <w:t xml:space="preserve"> </w:t>
      </w:r>
      <w:r>
        <w:rPr>
          <w:sz w:val="24"/>
        </w:rPr>
        <w:t>measurement</w:t>
      </w:r>
      <w:r>
        <w:rPr>
          <w:spacing w:val="-4"/>
          <w:sz w:val="24"/>
        </w:rPr>
        <w:t xml:space="preserve"> </w:t>
      </w:r>
      <w:r>
        <w:rPr>
          <w:sz w:val="24"/>
        </w:rPr>
        <w:t>was</w:t>
      </w:r>
      <w:r>
        <w:rPr>
          <w:spacing w:val="-4"/>
          <w:sz w:val="24"/>
        </w:rPr>
        <w:t xml:space="preserve"> </w:t>
      </w:r>
      <w:r>
        <w:rPr>
          <w:sz w:val="24"/>
        </w:rPr>
        <w:t>obtained</w:t>
      </w:r>
      <w:r>
        <w:rPr>
          <w:spacing w:val="-4"/>
          <w:sz w:val="24"/>
        </w:rPr>
        <w:t xml:space="preserve"> </w:t>
      </w:r>
      <w:r>
        <w:rPr>
          <w:sz w:val="24"/>
        </w:rPr>
        <w:t>under</w:t>
      </w:r>
      <w:r>
        <w:rPr>
          <w:spacing w:val="-4"/>
          <w:sz w:val="24"/>
        </w:rPr>
        <w:t xml:space="preserve"> </w:t>
      </w:r>
      <w:r>
        <w:rPr>
          <w:sz w:val="24"/>
        </w:rPr>
        <w:t>one of the following conditions</w:t>
      </w:r>
      <w:r>
        <w:rPr>
          <w:sz w:val="24"/>
          <w:vertAlign w:val="superscript"/>
        </w:rPr>
        <w:t>3,8</w:t>
      </w:r>
      <w:r>
        <w:rPr>
          <w:sz w:val="24"/>
        </w:rPr>
        <w:t>:</w:t>
      </w:r>
    </w:p>
    <w:p w14:paraId="63D34B42" w14:textId="77777777" w:rsidR="00FA4220" w:rsidRDefault="0082447D">
      <w:pPr>
        <w:pStyle w:val="ListParagraph"/>
        <w:numPr>
          <w:ilvl w:val="2"/>
          <w:numId w:val="4"/>
        </w:numPr>
        <w:tabs>
          <w:tab w:val="left" w:pos="1200"/>
        </w:tabs>
        <w:ind w:right="888"/>
        <w:rPr>
          <w:sz w:val="24"/>
        </w:rPr>
      </w:pPr>
      <w:r>
        <w:rPr>
          <w:sz w:val="24"/>
        </w:rPr>
        <w:t>Performed during an inpatient hospital stay, and the reported test was the one obtained</w:t>
      </w:r>
      <w:r>
        <w:rPr>
          <w:spacing w:val="-3"/>
          <w:sz w:val="24"/>
        </w:rPr>
        <w:t xml:space="preserve"> </w:t>
      </w:r>
      <w:r>
        <w:rPr>
          <w:sz w:val="24"/>
        </w:rPr>
        <w:t>closest</w:t>
      </w:r>
      <w:r>
        <w:rPr>
          <w:spacing w:val="-3"/>
          <w:sz w:val="24"/>
        </w:rPr>
        <w:t xml:space="preserve"> </w:t>
      </w:r>
      <w:r>
        <w:rPr>
          <w:sz w:val="24"/>
        </w:rPr>
        <w:t>to,</w:t>
      </w:r>
      <w:r>
        <w:rPr>
          <w:spacing w:val="-3"/>
          <w:sz w:val="24"/>
        </w:rPr>
        <w:t xml:space="preserve"> </w:t>
      </w:r>
      <w:r>
        <w:rPr>
          <w:sz w:val="24"/>
        </w:rPr>
        <w:t>but</w:t>
      </w:r>
      <w:r>
        <w:rPr>
          <w:spacing w:val="-3"/>
          <w:sz w:val="24"/>
        </w:rPr>
        <w:t xml:space="preserve"> </w:t>
      </w:r>
      <w:r>
        <w:rPr>
          <w:sz w:val="24"/>
        </w:rPr>
        <w:t>no</w:t>
      </w:r>
      <w:r>
        <w:rPr>
          <w:spacing w:val="-3"/>
          <w:sz w:val="24"/>
        </w:rPr>
        <w:t xml:space="preserve"> </w:t>
      </w:r>
      <w:r>
        <w:rPr>
          <w:sz w:val="24"/>
        </w:rPr>
        <w:t>earlier</w:t>
      </w:r>
      <w:r>
        <w:rPr>
          <w:spacing w:val="-4"/>
          <w:sz w:val="24"/>
        </w:rPr>
        <w:t xml:space="preserve"> </w:t>
      </w:r>
      <w:r>
        <w:rPr>
          <w:sz w:val="24"/>
        </w:rPr>
        <w:t>than</w:t>
      </w:r>
      <w:r>
        <w:rPr>
          <w:spacing w:val="-3"/>
          <w:sz w:val="24"/>
        </w:rPr>
        <w:t xml:space="preserve"> </w:t>
      </w:r>
      <w:r>
        <w:rPr>
          <w:sz w:val="24"/>
        </w:rPr>
        <w:t>two</w:t>
      </w:r>
      <w:r>
        <w:rPr>
          <w:spacing w:val="-3"/>
          <w:sz w:val="24"/>
        </w:rPr>
        <w:t xml:space="preserve"> </w:t>
      </w:r>
      <w:r>
        <w:rPr>
          <w:sz w:val="24"/>
        </w:rPr>
        <w:t>days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hospital</w:t>
      </w:r>
      <w:r>
        <w:rPr>
          <w:spacing w:val="-3"/>
          <w:sz w:val="24"/>
        </w:rPr>
        <w:t xml:space="preserve"> </w:t>
      </w:r>
      <w:r>
        <w:rPr>
          <w:sz w:val="24"/>
        </w:rPr>
        <w:t>discharge</w:t>
      </w:r>
      <w:r>
        <w:rPr>
          <w:spacing w:val="-4"/>
          <w:sz w:val="24"/>
        </w:rPr>
        <w:t xml:space="preserve"> </w:t>
      </w:r>
      <w:r>
        <w:rPr>
          <w:sz w:val="24"/>
        </w:rPr>
        <w:t>date;</w:t>
      </w:r>
    </w:p>
    <w:p w14:paraId="3BFB1DB6" w14:textId="77777777" w:rsidR="00FA4220" w:rsidRDefault="0082447D">
      <w:pPr>
        <w:pStyle w:val="ListParagraph"/>
        <w:numPr>
          <w:ilvl w:val="2"/>
          <w:numId w:val="4"/>
        </w:numPr>
        <w:tabs>
          <w:tab w:val="left" w:pos="1200"/>
        </w:tabs>
        <w:ind w:right="796"/>
        <w:rPr>
          <w:sz w:val="24"/>
        </w:rPr>
      </w:pPr>
      <w:r>
        <w:rPr>
          <w:sz w:val="24"/>
        </w:rPr>
        <w:t>Not</w:t>
      </w:r>
      <w:r>
        <w:rPr>
          <w:spacing w:val="-4"/>
          <w:sz w:val="24"/>
        </w:rPr>
        <w:t xml:space="preserve"> </w:t>
      </w:r>
      <w:r>
        <w:rPr>
          <w:sz w:val="24"/>
        </w:rPr>
        <w:t>performed</w:t>
      </w:r>
      <w:r>
        <w:rPr>
          <w:spacing w:val="-4"/>
          <w:sz w:val="24"/>
        </w:rPr>
        <w:t xml:space="preserve"> </w:t>
      </w:r>
      <w:r>
        <w:rPr>
          <w:sz w:val="24"/>
        </w:rPr>
        <w:t>during</w:t>
      </w:r>
      <w:r>
        <w:rPr>
          <w:spacing w:val="-4"/>
          <w:sz w:val="24"/>
        </w:rPr>
        <w:t xml:space="preserve"> </w:t>
      </w:r>
      <w:r>
        <w:rPr>
          <w:sz w:val="24"/>
        </w:rPr>
        <w:t>an</w:t>
      </w:r>
      <w:r>
        <w:rPr>
          <w:spacing w:val="-2"/>
          <w:sz w:val="24"/>
        </w:rPr>
        <w:t xml:space="preserve"> </w:t>
      </w:r>
      <w:r>
        <w:rPr>
          <w:sz w:val="24"/>
        </w:rPr>
        <w:t>inpatient</w:t>
      </w:r>
      <w:r>
        <w:rPr>
          <w:spacing w:val="-4"/>
          <w:sz w:val="24"/>
        </w:rPr>
        <w:t xml:space="preserve"> </w:t>
      </w:r>
      <w:r>
        <w:rPr>
          <w:sz w:val="24"/>
        </w:rPr>
        <w:t>hospital</w:t>
      </w:r>
      <w:r>
        <w:rPr>
          <w:spacing w:val="-4"/>
          <w:sz w:val="24"/>
        </w:rPr>
        <w:t xml:space="preserve"> </w:t>
      </w:r>
      <w:r>
        <w:rPr>
          <w:sz w:val="24"/>
        </w:rPr>
        <w:t>stay,</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reported</w:t>
      </w:r>
      <w:r>
        <w:rPr>
          <w:spacing w:val="-4"/>
          <w:sz w:val="24"/>
        </w:rPr>
        <w:t xml:space="preserve"> </w:t>
      </w:r>
      <w:r>
        <w:rPr>
          <w:sz w:val="24"/>
        </w:rPr>
        <w:t>test</w:t>
      </w:r>
      <w:r>
        <w:rPr>
          <w:spacing w:val="-4"/>
          <w:sz w:val="24"/>
        </w:rPr>
        <w:t xml:space="preserve"> </w:t>
      </w:r>
      <w:r>
        <w:rPr>
          <w:sz w:val="24"/>
        </w:rPr>
        <w:t>was</w:t>
      </w:r>
      <w:r>
        <w:rPr>
          <w:spacing w:val="-4"/>
          <w:sz w:val="24"/>
        </w:rPr>
        <w:t xml:space="preserve"> </w:t>
      </w:r>
      <w:r>
        <w:rPr>
          <w:sz w:val="24"/>
        </w:rPr>
        <w:t>performed when the treating practitioner noted signs and symptoms of illness that can be relieved by oxygen treatment in the home;</w:t>
      </w:r>
    </w:p>
    <w:p w14:paraId="2BAF96D3" w14:textId="77777777" w:rsidR="00FA4220" w:rsidRDefault="0082447D">
      <w:pPr>
        <w:pStyle w:val="ListParagraph"/>
        <w:numPr>
          <w:ilvl w:val="1"/>
          <w:numId w:val="4"/>
        </w:numPr>
        <w:tabs>
          <w:tab w:val="left" w:pos="840"/>
        </w:tabs>
        <w:rPr>
          <w:sz w:val="24"/>
        </w:rPr>
      </w:pPr>
      <w:r>
        <w:rPr>
          <w:sz w:val="24"/>
        </w:rPr>
        <w:t>If</w:t>
      </w:r>
      <w:r>
        <w:rPr>
          <w:spacing w:val="-4"/>
          <w:sz w:val="24"/>
        </w:rPr>
        <w:t xml:space="preserve"> </w:t>
      </w:r>
      <w:r>
        <w:rPr>
          <w:sz w:val="24"/>
        </w:rPr>
        <w:t>the</w:t>
      </w:r>
      <w:r>
        <w:rPr>
          <w:spacing w:val="-1"/>
          <w:sz w:val="24"/>
        </w:rPr>
        <w:t xml:space="preserve"> </w:t>
      </w:r>
      <w:r>
        <w:rPr>
          <w:sz w:val="24"/>
        </w:rPr>
        <w:t>request</w:t>
      </w:r>
      <w:r>
        <w:rPr>
          <w:spacing w:val="-1"/>
          <w:sz w:val="24"/>
        </w:rPr>
        <w:t xml:space="preserve"> </w:t>
      </w:r>
      <w:r>
        <w:rPr>
          <w:sz w:val="24"/>
        </w:rPr>
        <w:t>is for</w:t>
      </w:r>
      <w:r>
        <w:rPr>
          <w:spacing w:val="-2"/>
          <w:sz w:val="24"/>
        </w:rPr>
        <w:t xml:space="preserve"> </w:t>
      </w:r>
      <w:r>
        <w:rPr>
          <w:sz w:val="24"/>
        </w:rPr>
        <w:t>a</w:t>
      </w:r>
      <w:r>
        <w:rPr>
          <w:spacing w:val="-1"/>
          <w:sz w:val="24"/>
        </w:rPr>
        <w:t xml:space="preserve"> </w:t>
      </w:r>
      <w:r>
        <w:rPr>
          <w:sz w:val="24"/>
        </w:rPr>
        <w:t>portable</w:t>
      </w:r>
      <w:r>
        <w:rPr>
          <w:spacing w:val="-1"/>
          <w:sz w:val="24"/>
        </w:rPr>
        <w:t xml:space="preserve"> </w:t>
      </w:r>
      <w:r>
        <w:rPr>
          <w:sz w:val="24"/>
        </w:rPr>
        <w:t>oxygen</w:t>
      </w:r>
      <w:r>
        <w:rPr>
          <w:spacing w:val="-1"/>
          <w:sz w:val="24"/>
        </w:rPr>
        <w:t xml:space="preserve"> </w:t>
      </w:r>
      <w:r>
        <w:rPr>
          <w:sz w:val="24"/>
        </w:rPr>
        <w:t xml:space="preserve">system, </w:t>
      </w:r>
      <w:proofErr w:type="gramStart"/>
      <w:r>
        <w:rPr>
          <w:sz w:val="24"/>
        </w:rPr>
        <w:t>both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r>
        <w:rPr>
          <w:spacing w:val="-2"/>
          <w:sz w:val="24"/>
          <w:vertAlign w:val="superscript"/>
        </w:rPr>
        <w:t>8</w:t>
      </w:r>
      <w:proofErr w:type="gramEnd"/>
      <w:r>
        <w:rPr>
          <w:spacing w:val="-2"/>
          <w:sz w:val="24"/>
        </w:rPr>
        <w:t>:</w:t>
      </w:r>
    </w:p>
    <w:p w14:paraId="0A39EFFA" w14:textId="77777777" w:rsidR="00FA4220" w:rsidRDefault="0082447D">
      <w:pPr>
        <w:pStyle w:val="ListParagraph"/>
        <w:numPr>
          <w:ilvl w:val="2"/>
          <w:numId w:val="4"/>
        </w:numPr>
        <w:tabs>
          <w:tab w:val="left" w:pos="1200"/>
        </w:tabs>
        <w:rPr>
          <w:sz w:val="24"/>
        </w:rPr>
      </w:pPr>
      <w:r>
        <w:rPr>
          <w:sz w:val="24"/>
        </w:rPr>
        <w:t>The</w:t>
      </w:r>
      <w:r>
        <w:rPr>
          <w:spacing w:val="-4"/>
          <w:sz w:val="24"/>
        </w:rPr>
        <w:t xml:space="preserve"> </w:t>
      </w:r>
      <w:r>
        <w:rPr>
          <w:sz w:val="24"/>
        </w:rPr>
        <w:t>member/enrollee</w:t>
      </w:r>
      <w:r>
        <w:rPr>
          <w:spacing w:val="-2"/>
          <w:sz w:val="24"/>
        </w:rPr>
        <w:t xml:space="preserve"> </w:t>
      </w:r>
      <w:r>
        <w:rPr>
          <w:sz w:val="24"/>
        </w:rPr>
        <w:t>is</w:t>
      </w:r>
      <w:r>
        <w:rPr>
          <w:spacing w:val="1"/>
          <w:sz w:val="24"/>
        </w:rPr>
        <w:t xml:space="preserve"> </w:t>
      </w:r>
      <w:r>
        <w:rPr>
          <w:sz w:val="24"/>
        </w:rPr>
        <w:t>mobile</w:t>
      </w:r>
      <w:r>
        <w:rPr>
          <w:spacing w:val="-2"/>
          <w:sz w:val="24"/>
        </w:rPr>
        <w:t xml:space="preserve"> </w:t>
      </w:r>
      <w:r>
        <w:rPr>
          <w:sz w:val="24"/>
        </w:rPr>
        <w:t>within the</w:t>
      </w:r>
      <w:r>
        <w:rPr>
          <w:spacing w:val="-2"/>
          <w:sz w:val="24"/>
        </w:rPr>
        <w:t xml:space="preserve"> </w:t>
      </w:r>
      <w:r>
        <w:rPr>
          <w:sz w:val="24"/>
        </w:rPr>
        <w:t>home</w:t>
      </w:r>
      <w:r>
        <w:rPr>
          <w:spacing w:val="-3"/>
          <w:sz w:val="24"/>
        </w:rPr>
        <w:t xml:space="preserve"> </w:t>
      </w:r>
      <w:r>
        <w:rPr>
          <w:sz w:val="24"/>
        </w:rPr>
        <w:t>or</w:t>
      </w:r>
      <w:r>
        <w:rPr>
          <w:spacing w:val="-1"/>
          <w:sz w:val="24"/>
        </w:rPr>
        <w:t xml:space="preserve"> </w:t>
      </w:r>
      <w:r>
        <w:rPr>
          <w:spacing w:val="-2"/>
          <w:sz w:val="24"/>
        </w:rPr>
        <w:t>community;</w:t>
      </w:r>
    </w:p>
    <w:p w14:paraId="6BB7FCB2" w14:textId="77777777" w:rsidR="00FA4220" w:rsidRDefault="00FA4220">
      <w:pPr>
        <w:rPr>
          <w:sz w:val="24"/>
        </w:rPr>
        <w:sectPr w:rsidR="00FA4220">
          <w:headerReference w:type="default" r:id="rId12"/>
          <w:footerReference w:type="default" r:id="rId13"/>
          <w:pgSz w:w="12240" w:h="15840"/>
          <w:pgMar w:top="1300" w:right="800" w:bottom="540" w:left="1320" w:header="576" w:footer="355" w:gutter="0"/>
          <w:pgNumType w:start="2"/>
          <w:cols w:space="720"/>
        </w:sectPr>
      </w:pPr>
    </w:p>
    <w:p w14:paraId="0C661F52" w14:textId="77777777" w:rsidR="00FA4220" w:rsidRDefault="0082447D">
      <w:pPr>
        <w:pStyle w:val="ListParagraph"/>
        <w:numPr>
          <w:ilvl w:val="2"/>
          <w:numId w:val="4"/>
        </w:numPr>
        <w:tabs>
          <w:tab w:val="left" w:pos="1200"/>
        </w:tabs>
        <w:spacing w:before="137"/>
        <w:ind w:right="752"/>
        <w:rPr>
          <w:sz w:val="24"/>
        </w:rPr>
      </w:pPr>
      <w:r>
        <w:rPr>
          <w:sz w:val="24"/>
        </w:rPr>
        <w:lastRenderedPageBreak/>
        <w:t>The</w:t>
      </w:r>
      <w:r>
        <w:rPr>
          <w:spacing w:val="-5"/>
          <w:sz w:val="24"/>
        </w:rPr>
        <w:t xml:space="preserve"> </w:t>
      </w:r>
      <w:r>
        <w:rPr>
          <w:sz w:val="24"/>
        </w:rPr>
        <w:t>qualifying</w:t>
      </w:r>
      <w:r>
        <w:rPr>
          <w:spacing w:val="-4"/>
          <w:sz w:val="24"/>
        </w:rPr>
        <w:t xml:space="preserve"> </w:t>
      </w:r>
      <w:r>
        <w:rPr>
          <w:sz w:val="24"/>
        </w:rPr>
        <w:t>blood</w:t>
      </w:r>
      <w:r>
        <w:rPr>
          <w:spacing w:val="-4"/>
          <w:sz w:val="24"/>
        </w:rPr>
        <w:t xml:space="preserve"> </w:t>
      </w:r>
      <w:r>
        <w:rPr>
          <w:sz w:val="24"/>
        </w:rPr>
        <w:t>gas</w:t>
      </w:r>
      <w:r>
        <w:rPr>
          <w:spacing w:val="-2"/>
          <w:sz w:val="24"/>
        </w:rPr>
        <w:t xml:space="preserve"> </w:t>
      </w:r>
      <w:r>
        <w:rPr>
          <w:sz w:val="24"/>
        </w:rPr>
        <w:t>study</w:t>
      </w:r>
      <w:r>
        <w:rPr>
          <w:spacing w:val="-4"/>
          <w:sz w:val="24"/>
        </w:rPr>
        <w:t xml:space="preserve"> </w:t>
      </w:r>
      <w:r>
        <w:rPr>
          <w:sz w:val="24"/>
        </w:rPr>
        <w:t>or</w:t>
      </w:r>
      <w:r>
        <w:rPr>
          <w:spacing w:val="-5"/>
          <w:sz w:val="24"/>
        </w:rPr>
        <w:t xml:space="preserve"> </w:t>
      </w:r>
      <w:r>
        <w:rPr>
          <w:sz w:val="24"/>
        </w:rPr>
        <w:t>pulse</w:t>
      </w:r>
      <w:r>
        <w:rPr>
          <w:spacing w:val="-5"/>
          <w:sz w:val="24"/>
        </w:rPr>
        <w:t xml:space="preserve"> </w:t>
      </w:r>
      <w:r>
        <w:rPr>
          <w:sz w:val="24"/>
        </w:rPr>
        <w:t>oximetry</w:t>
      </w:r>
      <w:r>
        <w:rPr>
          <w:spacing w:val="-4"/>
          <w:sz w:val="24"/>
        </w:rPr>
        <w:t xml:space="preserve"> </w:t>
      </w:r>
      <w:r>
        <w:rPr>
          <w:sz w:val="24"/>
        </w:rPr>
        <w:t>measurement</w:t>
      </w:r>
      <w:r>
        <w:rPr>
          <w:spacing w:val="-4"/>
          <w:sz w:val="24"/>
        </w:rPr>
        <w:t xml:space="preserve"> </w:t>
      </w:r>
      <w:r>
        <w:rPr>
          <w:sz w:val="24"/>
        </w:rPr>
        <w:t>was</w:t>
      </w:r>
      <w:r>
        <w:rPr>
          <w:spacing w:val="-4"/>
          <w:sz w:val="24"/>
        </w:rPr>
        <w:t xml:space="preserve"> </w:t>
      </w:r>
      <w:r>
        <w:rPr>
          <w:sz w:val="24"/>
        </w:rPr>
        <w:t>performed</w:t>
      </w:r>
      <w:r>
        <w:rPr>
          <w:spacing w:val="-4"/>
          <w:sz w:val="24"/>
        </w:rPr>
        <w:t xml:space="preserve"> </w:t>
      </w:r>
      <w:r>
        <w:rPr>
          <w:sz w:val="24"/>
        </w:rPr>
        <w:t>while at rest (awake) or during exercise. (If the only qualifying blood gas study or pulse oximetry measurement was performed during sleep, portable oxygen will be denied as not reasonable and necessary).</w:t>
      </w:r>
    </w:p>
    <w:p w14:paraId="44CC3A92" w14:textId="77777777" w:rsidR="00FA4220" w:rsidRDefault="00FA4220">
      <w:pPr>
        <w:pStyle w:val="BodyText"/>
        <w:spacing w:before="4"/>
        <w:ind w:firstLine="0"/>
      </w:pPr>
    </w:p>
    <w:p w14:paraId="69EFCC34" w14:textId="77777777" w:rsidR="00FA4220" w:rsidRDefault="0082447D">
      <w:pPr>
        <w:pStyle w:val="ListParagraph"/>
        <w:numPr>
          <w:ilvl w:val="0"/>
          <w:numId w:val="4"/>
        </w:numPr>
        <w:tabs>
          <w:tab w:val="left" w:pos="480"/>
        </w:tabs>
        <w:ind w:right="1112"/>
        <w:rPr>
          <w:sz w:val="24"/>
        </w:rPr>
      </w:pPr>
      <w:r>
        <w:rPr>
          <w:sz w:val="24"/>
        </w:rPr>
        <w:t>It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policy</w:t>
      </w:r>
      <w:r>
        <w:rPr>
          <w:spacing w:val="-3"/>
          <w:sz w:val="24"/>
        </w:rPr>
        <w:t xml:space="preserve"> </w:t>
      </w:r>
      <w:r>
        <w:rPr>
          <w:sz w:val="24"/>
        </w:rPr>
        <w:t>of</w:t>
      </w:r>
      <w:r>
        <w:rPr>
          <w:spacing w:val="-4"/>
          <w:sz w:val="24"/>
        </w:rPr>
        <w:t xml:space="preserve"> </w:t>
      </w:r>
      <w:r>
        <w:rPr>
          <w:sz w:val="24"/>
        </w:rPr>
        <w:t>health</w:t>
      </w:r>
      <w:r>
        <w:rPr>
          <w:spacing w:val="-1"/>
          <w:sz w:val="24"/>
        </w:rPr>
        <w:t xml:space="preserve"> </w:t>
      </w:r>
      <w:r>
        <w:rPr>
          <w:sz w:val="24"/>
        </w:rPr>
        <w:t>plans</w:t>
      </w:r>
      <w:r>
        <w:rPr>
          <w:spacing w:val="-3"/>
          <w:sz w:val="24"/>
        </w:rPr>
        <w:t xml:space="preserve"> </w:t>
      </w:r>
      <w:r>
        <w:rPr>
          <w:sz w:val="24"/>
        </w:rPr>
        <w:t>affiliated</w:t>
      </w:r>
      <w:r>
        <w:rPr>
          <w:spacing w:val="-3"/>
          <w:sz w:val="24"/>
        </w:rPr>
        <w:t xml:space="preserve"> </w:t>
      </w:r>
      <w:r>
        <w:rPr>
          <w:sz w:val="24"/>
        </w:rPr>
        <w:t>with</w:t>
      </w:r>
      <w:r>
        <w:rPr>
          <w:spacing w:val="-3"/>
          <w:sz w:val="24"/>
        </w:rPr>
        <w:t xml:space="preserve"> </w:t>
      </w:r>
      <w:r>
        <w:rPr>
          <w:sz w:val="24"/>
        </w:rPr>
        <w:t>Centene</w:t>
      </w:r>
      <w:r>
        <w:rPr>
          <w:spacing w:val="-4"/>
          <w:sz w:val="24"/>
        </w:rPr>
        <w:t xml:space="preserve"> </w:t>
      </w:r>
      <w:r>
        <w:rPr>
          <w:sz w:val="24"/>
        </w:rPr>
        <w:t>Corporation</w:t>
      </w:r>
      <w:r>
        <w:rPr>
          <w:spacing w:val="-3"/>
          <w:sz w:val="24"/>
        </w:rPr>
        <w:t xml:space="preserve"> </w:t>
      </w:r>
      <w:r>
        <w:rPr>
          <w:sz w:val="24"/>
        </w:rPr>
        <w:t>that</w:t>
      </w:r>
      <w:r>
        <w:rPr>
          <w:spacing w:val="-3"/>
          <w:sz w:val="24"/>
        </w:rPr>
        <w:t xml:space="preserve"> </w:t>
      </w:r>
      <w:r>
        <w:rPr>
          <w:sz w:val="24"/>
        </w:rPr>
        <w:t>reauthorization</w:t>
      </w:r>
      <w:r>
        <w:rPr>
          <w:spacing w:val="-3"/>
          <w:sz w:val="24"/>
        </w:rPr>
        <w:t xml:space="preserve"> </w:t>
      </w:r>
      <w:r>
        <w:rPr>
          <w:sz w:val="24"/>
        </w:rPr>
        <w:t xml:space="preserve">of oxygen concentrators and oxygen systems for members/enrollees ≥ 18 years of age are </w:t>
      </w:r>
      <w:r>
        <w:rPr>
          <w:b/>
          <w:sz w:val="24"/>
        </w:rPr>
        <w:t xml:space="preserve">medically necessary </w:t>
      </w:r>
      <w:r>
        <w:rPr>
          <w:sz w:val="24"/>
        </w:rPr>
        <w:t>when meeting the following</w:t>
      </w:r>
      <w:r>
        <w:rPr>
          <w:sz w:val="24"/>
          <w:vertAlign w:val="superscript"/>
        </w:rPr>
        <w:t>1,7,9;14</w:t>
      </w:r>
      <w:r>
        <w:rPr>
          <w:sz w:val="24"/>
        </w:rPr>
        <w:t>:</w:t>
      </w:r>
    </w:p>
    <w:p w14:paraId="2F79C693" w14:textId="77777777" w:rsidR="00FA4220" w:rsidRDefault="0082447D">
      <w:pPr>
        <w:pStyle w:val="ListParagraph"/>
        <w:numPr>
          <w:ilvl w:val="1"/>
          <w:numId w:val="4"/>
        </w:numPr>
        <w:tabs>
          <w:tab w:val="left" w:pos="840"/>
        </w:tabs>
        <w:spacing w:before="1"/>
        <w:rPr>
          <w:sz w:val="24"/>
        </w:rPr>
      </w:pPr>
      <w:r>
        <w:rPr>
          <w:sz w:val="24"/>
        </w:rPr>
        <w:t>One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6DC3CD84" w14:textId="77777777" w:rsidR="00FA4220" w:rsidRDefault="0082447D">
      <w:pPr>
        <w:pStyle w:val="ListParagraph"/>
        <w:numPr>
          <w:ilvl w:val="2"/>
          <w:numId w:val="4"/>
        </w:numPr>
        <w:tabs>
          <w:tab w:val="left" w:pos="1200"/>
        </w:tabs>
        <w:ind w:right="1008"/>
        <w:rPr>
          <w:sz w:val="24"/>
        </w:rPr>
      </w:pPr>
      <w:r>
        <w:rPr>
          <w:sz w:val="24"/>
        </w:rPr>
        <w:t>Group</w:t>
      </w:r>
      <w:r>
        <w:rPr>
          <w:spacing w:val="-2"/>
          <w:sz w:val="24"/>
        </w:rPr>
        <w:t xml:space="preserve"> </w:t>
      </w:r>
      <w:r>
        <w:rPr>
          <w:sz w:val="24"/>
        </w:rPr>
        <w:t>I</w:t>
      </w:r>
      <w:r>
        <w:rPr>
          <w:spacing w:val="-8"/>
          <w:sz w:val="24"/>
        </w:rPr>
        <w:t xml:space="preserve"> </w:t>
      </w:r>
      <w:r>
        <w:rPr>
          <w:sz w:val="24"/>
        </w:rPr>
        <w:t>–</w:t>
      </w:r>
      <w:r>
        <w:rPr>
          <w:spacing w:val="-4"/>
          <w:sz w:val="24"/>
        </w:rPr>
        <w:t xml:space="preserve"> </w:t>
      </w:r>
      <w:r>
        <w:rPr>
          <w:sz w:val="24"/>
        </w:rPr>
        <w:t>Documentation</w:t>
      </w:r>
      <w:r>
        <w:rPr>
          <w:spacing w:val="-4"/>
          <w:sz w:val="24"/>
        </w:rPr>
        <w:t xml:space="preserve"> </w:t>
      </w:r>
      <w:r>
        <w:rPr>
          <w:sz w:val="24"/>
        </w:rPr>
        <w:t>supports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oxygen</w:t>
      </w:r>
      <w:r>
        <w:rPr>
          <w:spacing w:val="-4"/>
          <w:sz w:val="24"/>
        </w:rPr>
        <w:t xml:space="preserve"> </w:t>
      </w:r>
      <w:r>
        <w:rPr>
          <w:sz w:val="24"/>
        </w:rPr>
        <w:t>therapy</w:t>
      </w:r>
      <w:r>
        <w:rPr>
          <w:spacing w:val="-4"/>
          <w:sz w:val="24"/>
        </w:rPr>
        <w:t xml:space="preserve"> </w:t>
      </w:r>
      <w:r>
        <w:rPr>
          <w:sz w:val="24"/>
        </w:rPr>
        <w:t>and</w:t>
      </w:r>
      <w:r>
        <w:rPr>
          <w:spacing w:val="-4"/>
          <w:sz w:val="24"/>
        </w:rPr>
        <w:t xml:space="preserve"> </w:t>
      </w:r>
      <w:r>
        <w:rPr>
          <w:sz w:val="24"/>
        </w:rPr>
        <w:t>oxygen</w:t>
      </w:r>
      <w:r>
        <w:rPr>
          <w:spacing w:val="-4"/>
          <w:sz w:val="24"/>
        </w:rPr>
        <w:t xml:space="preserve"> </w:t>
      </w:r>
      <w:r>
        <w:rPr>
          <w:sz w:val="24"/>
        </w:rPr>
        <w:t>equipment remain reasonable and necessary;</w:t>
      </w:r>
    </w:p>
    <w:p w14:paraId="0BB0322C" w14:textId="77777777" w:rsidR="00FA4220" w:rsidRDefault="0082447D">
      <w:pPr>
        <w:pStyle w:val="ListParagraph"/>
        <w:numPr>
          <w:ilvl w:val="2"/>
          <w:numId w:val="4"/>
        </w:numPr>
        <w:tabs>
          <w:tab w:val="left" w:pos="1200"/>
        </w:tabs>
        <w:ind w:hanging="361"/>
        <w:rPr>
          <w:sz w:val="24"/>
        </w:rPr>
      </w:pPr>
      <w:r>
        <w:rPr>
          <w:sz w:val="24"/>
        </w:rPr>
        <w:t>Group</w:t>
      </w:r>
      <w:r>
        <w:rPr>
          <w:spacing w:val="1"/>
          <w:sz w:val="24"/>
        </w:rPr>
        <w:t xml:space="preserve"> </w:t>
      </w:r>
      <w:r>
        <w:rPr>
          <w:sz w:val="24"/>
        </w:rPr>
        <w:t>II</w:t>
      </w:r>
      <w:r>
        <w:rPr>
          <w:spacing w:val="-4"/>
          <w:sz w:val="24"/>
        </w:rPr>
        <w:t xml:space="preserve"> </w:t>
      </w:r>
      <w:r>
        <w:rPr>
          <w:sz w:val="24"/>
        </w:rPr>
        <w:t>-</w:t>
      </w:r>
      <w:r>
        <w:rPr>
          <w:spacing w:val="-1"/>
          <w:sz w:val="24"/>
        </w:rPr>
        <w:t xml:space="preserve"> </w:t>
      </w:r>
      <w:r>
        <w:rPr>
          <w:sz w:val="24"/>
        </w:rPr>
        <w:t>both of</w:t>
      </w:r>
      <w:r>
        <w:rPr>
          <w:spacing w:val="-1"/>
          <w:sz w:val="24"/>
        </w:rPr>
        <w:t xml:space="preserve"> </w:t>
      </w:r>
      <w:r>
        <w:rPr>
          <w:sz w:val="24"/>
        </w:rPr>
        <w:t>the</w:t>
      </w:r>
      <w:r>
        <w:rPr>
          <w:spacing w:val="-1"/>
          <w:sz w:val="24"/>
        </w:rPr>
        <w:t xml:space="preserve"> </w:t>
      </w:r>
      <w:r>
        <w:rPr>
          <w:spacing w:val="-2"/>
          <w:sz w:val="24"/>
        </w:rPr>
        <w:t>following:</w:t>
      </w:r>
    </w:p>
    <w:p w14:paraId="01818726" w14:textId="77777777" w:rsidR="00FA4220" w:rsidRDefault="0082447D">
      <w:pPr>
        <w:pStyle w:val="ListParagraph"/>
        <w:numPr>
          <w:ilvl w:val="3"/>
          <w:numId w:val="4"/>
        </w:numPr>
        <w:tabs>
          <w:tab w:val="left" w:pos="1560"/>
        </w:tabs>
        <w:ind w:left="1559" w:right="677"/>
        <w:jc w:val="both"/>
        <w:rPr>
          <w:sz w:val="24"/>
        </w:rPr>
      </w:pPr>
      <w:r>
        <w:rPr>
          <w:sz w:val="24"/>
        </w:rPr>
        <w:t>Evaluation</w:t>
      </w:r>
      <w:r>
        <w:rPr>
          <w:spacing w:val="-3"/>
          <w:sz w:val="24"/>
        </w:rPr>
        <w:t xml:space="preserve"> </w:t>
      </w:r>
      <w:r>
        <w:rPr>
          <w:sz w:val="24"/>
        </w:rPr>
        <w:t>and</w:t>
      </w:r>
      <w:r>
        <w:rPr>
          <w:spacing w:val="-3"/>
          <w:sz w:val="24"/>
        </w:rPr>
        <w:t xml:space="preserve"> </w:t>
      </w:r>
      <w:r>
        <w:rPr>
          <w:sz w:val="24"/>
        </w:rPr>
        <w:t>documentation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repeat</w:t>
      </w:r>
      <w:r>
        <w:rPr>
          <w:spacing w:val="-3"/>
          <w:sz w:val="24"/>
        </w:rPr>
        <w:t xml:space="preserve"> </w:t>
      </w:r>
      <w:r>
        <w:rPr>
          <w:sz w:val="24"/>
        </w:rPr>
        <w:t>qualifying</w:t>
      </w:r>
      <w:r>
        <w:rPr>
          <w:spacing w:val="-3"/>
          <w:sz w:val="24"/>
        </w:rPr>
        <w:t xml:space="preserve"> </w:t>
      </w:r>
      <w:r>
        <w:rPr>
          <w:sz w:val="24"/>
        </w:rPr>
        <w:t>blood</w:t>
      </w:r>
      <w:r>
        <w:rPr>
          <w:spacing w:val="-3"/>
          <w:sz w:val="24"/>
        </w:rPr>
        <w:t xml:space="preserve"> </w:t>
      </w:r>
      <w:r>
        <w:rPr>
          <w:sz w:val="24"/>
        </w:rPr>
        <w:t>gas</w:t>
      </w:r>
      <w:r>
        <w:rPr>
          <w:spacing w:val="-3"/>
          <w:sz w:val="24"/>
        </w:rPr>
        <w:t xml:space="preserve"> </w:t>
      </w:r>
      <w:r>
        <w:rPr>
          <w:sz w:val="24"/>
        </w:rPr>
        <w:t>test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treating practitioner</w:t>
      </w:r>
      <w:r>
        <w:rPr>
          <w:spacing w:val="-5"/>
          <w:sz w:val="24"/>
        </w:rPr>
        <w:t xml:space="preserve"> </w:t>
      </w:r>
      <w:r>
        <w:rPr>
          <w:sz w:val="24"/>
        </w:rPr>
        <w:t>between</w:t>
      </w:r>
      <w:r>
        <w:rPr>
          <w:spacing w:val="-4"/>
          <w:sz w:val="24"/>
        </w:rPr>
        <w:t xml:space="preserve"> </w:t>
      </w:r>
      <w:r>
        <w:rPr>
          <w:sz w:val="24"/>
        </w:rPr>
        <w:t>the</w:t>
      </w:r>
      <w:r>
        <w:rPr>
          <w:spacing w:val="-3"/>
          <w:sz w:val="24"/>
        </w:rPr>
        <w:t xml:space="preserve"> </w:t>
      </w:r>
      <w:r>
        <w:rPr>
          <w:sz w:val="24"/>
        </w:rPr>
        <w:t>61</w:t>
      </w:r>
      <w:r>
        <w:rPr>
          <w:sz w:val="24"/>
          <w:vertAlign w:val="superscript"/>
        </w:rPr>
        <w:t>st</w:t>
      </w:r>
      <w:r>
        <w:rPr>
          <w:spacing w:val="-4"/>
          <w:sz w:val="24"/>
        </w:rPr>
        <w:t xml:space="preserve"> </w:t>
      </w:r>
      <w:r>
        <w:rPr>
          <w:sz w:val="24"/>
        </w:rPr>
        <w:t>and</w:t>
      </w:r>
      <w:r>
        <w:rPr>
          <w:spacing w:val="-4"/>
          <w:sz w:val="24"/>
        </w:rPr>
        <w:t xml:space="preserve"> </w:t>
      </w:r>
      <w:r>
        <w:rPr>
          <w:sz w:val="24"/>
        </w:rPr>
        <w:t>90</w:t>
      </w:r>
      <w:r>
        <w:rPr>
          <w:sz w:val="24"/>
          <w:vertAlign w:val="superscript"/>
        </w:rPr>
        <w:t>th</w:t>
      </w:r>
      <w:r>
        <w:rPr>
          <w:spacing w:val="-3"/>
          <w:sz w:val="24"/>
        </w:rPr>
        <w:t xml:space="preserve"> </w:t>
      </w:r>
      <w:r>
        <w:rPr>
          <w:sz w:val="24"/>
        </w:rPr>
        <w:t>days</w:t>
      </w:r>
      <w:r>
        <w:rPr>
          <w:spacing w:val="-4"/>
          <w:sz w:val="24"/>
        </w:rPr>
        <w:t xml:space="preserve"> </w:t>
      </w:r>
      <w:r>
        <w:rPr>
          <w:sz w:val="24"/>
        </w:rPr>
        <w:t>after</w:t>
      </w:r>
      <w:r>
        <w:rPr>
          <w:spacing w:val="-5"/>
          <w:sz w:val="24"/>
        </w:rPr>
        <w:t xml:space="preserve"> </w:t>
      </w:r>
      <w:r>
        <w:rPr>
          <w:sz w:val="24"/>
        </w:rPr>
        <w:t>initiation</w:t>
      </w:r>
      <w:r>
        <w:rPr>
          <w:spacing w:val="-4"/>
          <w:sz w:val="24"/>
        </w:rPr>
        <w:t xml:space="preserve"> </w:t>
      </w:r>
      <w:r>
        <w:rPr>
          <w:sz w:val="24"/>
        </w:rPr>
        <w:t>of</w:t>
      </w:r>
      <w:r>
        <w:rPr>
          <w:spacing w:val="-5"/>
          <w:sz w:val="24"/>
        </w:rPr>
        <w:t xml:space="preserve"> </w:t>
      </w:r>
      <w:r>
        <w:rPr>
          <w:sz w:val="24"/>
        </w:rPr>
        <w:t>therapy</w:t>
      </w:r>
      <w:r>
        <w:rPr>
          <w:spacing w:val="-4"/>
          <w:sz w:val="24"/>
        </w:rPr>
        <w:t xml:space="preserve"> </w:t>
      </w:r>
      <w:r>
        <w:rPr>
          <w:sz w:val="24"/>
        </w:rPr>
        <w:t>meets</w:t>
      </w:r>
      <w:r>
        <w:rPr>
          <w:spacing w:val="-2"/>
          <w:sz w:val="24"/>
        </w:rPr>
        <w:t xml:space="preserve"> </w:t>
      </w:r>
      <w:r>
        <w:rPr>
          <w:sz w:val="24"/>
        </w:rPr>
        <w:t>criteria for group I or group II in criteria I.B. above;</w:t>
      </w:r>
    </w:p>
    <w:p w14:paraId="612A6304" w14:textId="77777777" w:rsidR="00FA4220" w:rsidRDefault="0082447D">
      <w:pPr>
        <w:pStyle w:val="ListParagraph"/>
        <w:numPr>
          <w:ilvl w:val="3"/>
          <w:numId w:val="4"/>
        </w:numPr>
        <w:tabs>
          <w:tab w:val="left" w:pos="1560"/>
        </w:tabs>
        <w:jc w:val="both"/>
        <w:rPr>
          <w:sz w:val="24"/>
        </w:rPr>
      </w:pPr>
      <w:r>
        <w:rPr>
          <w:sz w:val="24"/>
        </w:rPr>
        <w:t>A</w:t>
      </w:r>
      <w:r>
        <w:rPr>
          <w:spacing w:val="-2"/>
          <w:sz w:val="24"/>
        </w:rPr>
        <w:t xml:space="preserve"> </w:t>
      </w:r>
      <w:r>
        <w:rPr>
          <w:sz w:val="24"/>
        </w:rPr>
        <w:t>new</w:t>
      </w:r>
      <w:r>
        <w:rPr>
          <w:spacing w:val="-1"/>
          <w:sz w:val="24"/>
        </w:rPr>
        <w:t xml:space="preserve"> </w:t>
      </w:r>
      <w:r>
        <w:rPr>
          <w:sz w:val="24"/>
        </w:rPr>
        <w:t>signed</w:t>
      </w:r>
      <w:r>
        <w:rPr>
          <w:spacing w:val="-1"/>
          <w:sz w:val="24"/>
        </w:rPr>
        <w:t xml:space="preserve"> </w:t>
      </w:r>
      <w:r>
        <w:rPr>
          <w:sz w:val="24"/>
        </w:rPr>
        <w:t>written order</w:t>
      </w:r>
      <w:r>
        <w:rPr>
          <w:spacing w:val="-2"/>
          <w:sz w:val="24"/>
        </w:rPr>
        <w:t xml:space="preserve"> </w:t>
      </w:r>
      <w:r>
        <w:rPr>
          <w:sz w:val="24"/>
        </w:rPr>
        <w:t>by the</w:t>
      </w:r>
      <w:r>
        <w:rPr>
          <w:spacing w:val="-2"/>
          <w:sz w:val="24"/>
        </w:rPr>
        <w:t xml:space="preserve"> </w:t>
      </w:r>
      <w:r>
        <w:rPr>
          <w:sz w:val="24"/>
        </w:rPr>
        <w:t xml:space="preserve">treating </w:t>
      </w:r>
      <w:r>
        <w:rPr>
          <w:spacing w:val="-2"/>
          <w:sz w:val="24"/>
        </w:rPr>
        <w:t>practitioner.</w:t>
      </w:r>
    </w:p>
    <w:p w14:paraId="322582B9" w14:textId="77777777" w:rsidR="00FA4220" w:rsidRDefault="0082447D">
      <w:pPr>
        <w:pStyle w:val="ListParagraph"/>
        <w:numPr>
          <w:ilvl w:val="1"/>
          <w:numId w:val="4"/>
        </w:numPr>
        <w:tabs>
          <w:tab w:val="left" w:pos="840"/>
        </w:tabs>
        <w:spacing w:line="275" w:lineRule="exact"/>
        <w:jc w:val="both"/>
        <w:rPr>
          <w:sz w:val="24"/>
        </w:rPr>
      </w:pPr>
      <w:r>
        <w:rPr>
          <w:sz w:val="24"/>
        </w:rPr>
        <w:t>If</w:t>
      </w:r>
      <w:r>
        <w:rPr>
          <w:spacing w:val="-4"/>
          <w:sz w:val="24"/>
        </w:rPr>
        <w:t xml:space="preserve"> </w:t>
      </w:r>
      <w:r>
        <w:rPr>
          <w:sz w:val="24"/>
        </w:rPr>
        <w:t>the</w:t>
      </w:r>
      <w:r>
        <w:rPr>
          <w:spacing w:val="-1"/>
          <w:sz w:val="24"/>
        </w:rPr>
        <w:t xml:space="preserve"> </w:t>
      </w:r>
      <w:r>
        <w:rPr>
          <w:sz w:val="24"/>
        </w:rPr>
        <w:t>request</w:t>
      </w:r>
      <w:r>
        <w:rPr>
          <w:spacing w:val="-1"/>
          <w:sz w:val="24"/>
        </w:rPr>
        <w:t xml:space="preserve"> </w:t>
      </w:r>
      <w:r>
        <w:rPr>
          <w:sz w:val="24"/>
        </w:rPr>
        <w:t>is for</w:t>
      </w:r>
      <w:r>
        <w:rPr>
          <w:spacing w:val="-2"/>
          <w:sz w:val="24"/>
        </w:rPr>
        <w:t xml:space="preserve"> </w:t>
      </w:r>
      <w:r>
        <w:rPr>
          <w:sz w:val="24"/>
        </w:rPr>
        <w:t>a</w:t>
      </w:r>
      <w:r>
        <w:rPr>
          <w:spacing w:val="-1"/>
          <w:sz w:val="24"/>
        </w:rPr>
        <w:t xml:space="preserve"> </w:t>
      </w:r>
      <w:r>
        <w:rPr>
          <w:sz w:val="24"/>
        </w:rPr>
        <w:t>portable</w:t>
      </w:r>
      <w:r>
        <w:rPr>
          <w:spacing w:val="-1"/>
          <w:sz w:val="24"/>
        </w:rPr>
        <w:t xml:space="preserve"> </w:t>
      </w:r>
      <w:r>
        <w:rPr>
          <w:sz w:val="24"/>
        </w:rPr>
        <w:t>oxygen</w:t>
      </w:r>
      <w:r>
        <w:rPr>
          <w:spacing w:val="-1"/>
          <w:sz w:val="24"/>
        </w:rPr>
        <w:t xml:space="preserve"> </w:t>
      </w:r>
      <w:r>
        <w:rPr>
          <w:sz w:val="24"/>
        </w:rPr>
        <w:t xml:space="preserve">system, </w:t>
      </w:r>
      <w:proofErr w:type="gramStart"/>
      <w:r>
        <w:rPr>
          <w:sz w:val="24"/>
        </w:rPr>
        <w:t>both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r>
        <w:rPr>
          <w:spacing w:val="-2"/>
          <w:sz w:val="24"/>
          <w:vertAlign w:val="superscript"/>
        </w:rPr>
        <w:t>7</w:t>
      </w:r>
      <w:proofErr w:type="gramEnd"/>
      <w:r>
        <w:rPr>
          <w:spacing w:val="-2"/>
          <w:sz w:val="24"/>
        </w:rPr>
        <w:t>:</w:t>
      </w:r>
    </w:p>
    <w:p w14:paraId="6414B238" w14:textId="77777777" w:rsidR="00FA4220" w:rsidRDefault="0082447D">
      <w:pPr>
        <w:pStyle w:val="ListParagraph"/>
        <w:numPr>
          <w:ilvl w:val="2"/>
          <w:numId w:val="4"/>
        </w:numPr>
        <w:tabs>
          <w:tab w:val="left" w:pos="1200"/>
        </w:tabs>
        <w:spacing w:line="275" w:lineRule="exact"/>
        <w:rPr>
          <w:sz w:val="24"/>
        </w:rPr>
      </w:pPr>
      <w:r>
        <w:rPr>
          <w:sz w:val="24"/>
        </w:rPr>
        <w:t>The</w:t>
      </w:r>
      <w:r>
        <w:rPr>
          <w:spacing w:val="-4"/>
          <w:sz w:val="24"/>
        </w:rPr>
        <w:t xml:space="preserve"> </w:t>
      </w:r>
      <w:r>
        <w:rPr>
          <w:sz w:val="24"/>
        </w:rPr>
        <w:t>member/enrollee</w:t>
      </w:r>
      <w:r>
        <w:rPr>
          <w:spacing w:val="-2"/>
          <w:sz w:val="24"/>
        </w:rPr>
        <w:t xml:space="preserve"> </w:t>
      </w:r>
      <w:r>
        <w:rPr>
          <w:sz w:val="24"/>
        </w:rPr>
        <w:t>is</w:t>
      </w:r>
      <w:r>
        <w:rPr>
          <w:spacing w:val="1"/>
          <w:sz w:val="24"/>
        </w:rPr>
        <w:t xml:space="preserve"> </w:t>
      </w:r>
      <w:r>
        <w:rPr>
          <w:sz w:val="24"/>
        </w:rPr>
        <w:t>mobile</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home</w:t>
      </w:r>
      <w:r>
        <w:rPr>
          <w:spacing w:val="-2"/>
          <w:sz w:val="24"/>
        </w:rPr>
        <w:t xml:space="preserve"> </w:t>
      </w:r>
      <w:r>
        <w:rPr>
          <w:sz w:val="24"/>
        </w:rPr>
        <w:t>or</w:t>
      </w:r>
      <w:r>
        <w:rPr>
          <w:spacing w:val="-1"/>
          <w:sz w:val="24"/>
        </w:rPr>
        <w:t xml:space="preserve"> </w:t>
      </w:r>
      <w:r>
        <w:rPr>
          <w:spacing w:val="-2"/>
          <w:sz w:val="24"/>
        </w:rPr>
        <w:t>community;</w:t>
      </w:r>
    </w:p>
    <w:p w14:paraId="09060555" w14:textId="77777777" w:rsidR="00FA4220" w:rsidRDefault="0082447D">
      <w:pPr>
        <w:pStyle w:val="ListParagraph"/>
        <w:numPr>
          <w:ilvl w:val="2"/>
          <w:numId w:val="4"/>
        </w:numPr>
        <w:tabs>
          <w:tab w:val="left" w:pos="1200"/>
        </w:tabs>
        <w:ind w:left="1199" w:right="752"/>
        <w:rPr>
          <w:sz w:val="24"/>
        </w:rPr>
      </w:pPr>
      <w:r>
        <w:rPr>
          <w:sz w:val="24"/>
        </w:rPr>
        <w:t>The</w:t>
      </w:r>
      <w:r>
        <w:rPr>
          <w:spacing w:val="-5"/>
          <w:sz w:val="24"/>
        </w:rPr>
        <w:t xml:space="preserve"> </w:t>
      </w:r>
      <w:r>
        <w:rPr>
          <w:sz w:val="24"/>
        </w:rPr>
        <w:t>qualifying</w:t>
      </w:r>
      <w:r>
        <w:rPr>
          <w:spacing w:val="-4"/>
          <w:sz w:val="24"/>
        </w:rPr>
        <w:t xml:space="preserve"> </w:t>
      </w:r>
      <w:r>
        <w:rPr>
          <w:sz w:val="24"/>
        </w:rPr>
        <w:t>blood</w:t>
      </w:r>
      <w:r>
        <w:rPr>
          <w:spacing w:val="-4"/>
          <w:sz w:val="24"/>
        </w:rPr>
        <w:t xml:space="preserve"> </w:t>
      </w:r>
      <w:r>
        <w:rPr>
          <w:sz w:val="24"/>
        </w:rPr>
        <w:t>gas</w:t>
      </w:r>
      <w:r>
        <w:rPr>
          <w:spacing w:val="-2"/>
          <w:sz w:val="24"/>
        </w:rPr>
        <w:t xml:space="preserve"> </w:t>
      </w:r>
      <w:r>
        <w:rPr>
          <w:sz w:val="24"/>
        </w:rPr>
        <w:t>study</w:t>
      </w:r>
      <w:r>
        <w:rPr>
          <w:spacing w:val="-4"/>
          <w:sz w:val="24"/>
        </w:rPr>
        <w:t xml:space="preserve"> </w:t>
      </w:r>
      <w:r>
        <w:rPr>
          <w:sz w:val="24"/>
        </w:rPr>
        <w:t>or</w:t>
      </w:r>
      <w:r>
        <w:rPr>
          <w:spacing w:val="-5"/>
          <w:sz w:val="24"/>
        </w:rPr>
        <w:t xml:space="preserve"> </w:t>
      </w:r>
      <w:r>
        <w:rPr>
          <w:sz w:val="24"/>
        </w:rPr>
        <w:t>pulse</w:t>
      </w:r>
      <w:r>
        <w:rPr>
          <w:spacing w:val="-5"/>
          <w:sz w:val="24"/>
        </w:rPr>
        <w:t xml:space="preserve"> </w:t>
      </w:r>
      <w:r>
        <w:rPr>
          <w:sz w:val="24"/>
        </w:rPr>
        <w:t>oximetry</w:t>
      </w:r>
      <w:r>
        <w:rPr>
          <w:spacing w:val="-4"/>
          <w:sz w:val="24"/>
        </w:rPr>
        <w:t xml:space="preserve"> </w:t>
      </w:r>
      <w:r>
        <w:rPr>
          <w:sz w:val="24"/>
        </w:rPr>
        <w:t>measurement</w:t>
      </w:r>
      <w:r>
        <w:rPr>
          <w:spacing w:val="-4"/>
          <w:sz w:val="24"/>
        </w:rPr>
        <w:t xml:space="preserve"> </w:t>
      </w:r>
      <w:r>
        <w:rPr>
          <w:sz w:val="24"/>
        </w:rPr>
        <w:t>was</w:t>
      </w:r>
      <w:r>
        <w:rPr>
          <w:spacing w:val="-4"/>
          <w:sz w:val="24"/>
        </w:rPr>
        <w:t xml:space="preserve"> </w:t>
      </w:r>
      <w:r>
        <w:rPr>
          <w:sz w:val="24"/>
        </w:rPr>
        <w:t>performed</w:t>
      </w:r>
      <w:r>
        <w:rPr>
          <w:spacing w:val="-4"/>
          <w:sz w:val="24"/>
        </w:rPr>
        <w:t xml:space="preserve"> </w:t>
      </w:r>
      <w:r>
        <w:rPr>
          <w:sz w:val="24"/>
        </w:rPr>
        <w:t>while at rest (awake) or during exercise. (If the only qualifying blood gas study or pulse oximetry measurement was performed during sleep, portable oxygen will be denied as not reasonable and necessary).</w:t>
      </w:r>
    </w:p>
    <w:p w14:paraId="47075270" w14:textId="77777777" w:rsidR="00FA4220" w:rsidRDefault="0082447D">
      <w:pPr>
        <w:pStyle w:val="ListParagraph"/>
        <w:numPr>
          <w:ilvl w:val="0"/>
          <w:numId w:val="4"/>
        </w:numPr>
        <w:tabs>
          <w:tab w:val="left" w:pos="480"/>
        </w:tabs>
        <w:spacing w:before="230"/>
        <w:rPr>
          <w:sz w:val="24"/>
        </w:rPr>
      </w:pPr>
      <w:r>
        <w:rPr>
          <w:sz w:val="24"/>
        </w:rPr>
        <w:t>It</w:t>
      </w:r>
      <w:r>
        <w:rPr>
          <w:spacing w:val="-4"/>
          <w:sz w:val="24"/>
        </w:rPr>
        <w:t xml:space="preserve"> </w:t>
      </w:r>
      <w:r>
        <w:rPr>
          <w:sz w:val="24"/>
        </w:rPr>
        <w:t>is</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of</w:t>
      </w:r>
      <w:r>
        <w:rPr>
          <w:spacing w:val="-2"/>
          <w:sz w:val="24"/>
        </w:rPr>
        <w:t xml:space="preserve"> </w:t>
      </w:r>
      <w:r>
        <w:rPr>
          <w:sz w:val="24"/>
        </w:rPr>
        <w:t>health</w:t>
      </w:r>
      <w:r>
        <w:rPr>
          <w:spacing w:val="1"/>
          <w:sz w:val="24"/>
        </w:rPr>
        <w:t xml:space="preserve"> </w:t>
      </w:r>
      <w:r>
        <w:rPr>
          <w:sz w:val="24"/>
        </w:rPr>
        <w:t>plans</w:t>
      </w:r>
      <w:r>
        <w:rPr>
          <w:spacing w:val="-2"/>
          <w:sz w:val="24"/>
        </w:rPr>
        <w:t xml:space="preserve"> </w:t>
      </w:r>
      <w:r>
        <w:rPr>
          <w:sz w:val="24"/>
        </w:rPr>
        <w:t>affiliated</w:t>
      </w:r>
      <w:r>
        <w:rPr>
          <w:spacing w:val="-1"/>
          <w:sz w:val="24"/>
        </w:rPr>
        <w:t xml:space="preserve"> </w:t>
      </w:r>
      <w:r>
        <w:rPr>
          <w:sz w:val="24"/>
        </w:rPr>
        <w:t>with</w:t>
      </w:r>
      <w:r>
        <w:rPr>
          <w:spacing w:val="-1"/>
          <w:sz w:val="24"/>
        </w:rPr>
        <w:t xml:space="preserve"> </w:t>
      </w:r>
      <w:r>
        <w:rPr>
          <w:sz w:val="24"/>
        </w:rPr>
        <w:t>Centene</w:t>
      </w:r>
      <w:r>
        <w:rPr>
          <w:spacing w:val="-2"/>
          <w:sz w:val="24"/>
        </w:rPr>
        <w:t xml:space="preserve"> </w:t>
      </w:r>
      <w:r>
        <w:rPr>
          <w:sz w:val="24"/>
        </w:rPr>
        <w:t>Corporation</w:t>
      </w:r>
      <w:r>
        <w:rPr>
          <w:spacing w:val="-1"/>
          <w:sz w:val="24"/>
        </w:rPr>
        <w:t xml:space="preserve"> </w:t>
      </w:r>
      <w:r>
        <w:rPr>
          <w:sz w:val="24"/>
        </w:rPr>
        <w:t>that</w:t>
      </w:r>
      <w:r>
        <w:rPr>
          <w:spacing w:val="-1"/>
          <w:sz w:val="24"/>
        </w:rPr>
        <w:t xml:space="preserve"> </w:t>
      </w:r>
      <w:r>
        <w:rPr>
          <w:sz w:val="24"/>
        </w:rPr>
        <w:t>oxygen</w:t>
      </w:r>
      <w:r>
        <w:rPr>
          <w:spacing w:val="-1"/>
          <w:sz w:val="24"/>
        </w:rPr>
        <w:t xml:space="preserve"> </w:t>
      </w:r>
      <w:proofErr w:type="gramStart"/>
      <w:r>
        <w:rPr>
          <w:spacing w:val="-2"/>
          <w:sz w:val="24"/>
        </w:rPr>
        <w:t>concentrators</w:t>
      </w:r>
      <w:proofErr w:type="gramEnd"/>
    </w:p>
    <w:p w14:paraId="7EF2743E" w14:textId="77777777" w:rsidR="00FA4220" w:rsidRDefault="0082447D">
      <w:pPr>
        <w:ind w:left="479"/>
        <w:rPr>
          <w:sz w:val="24"/>
        </w:rPr>
      </w:pPr>
      <w:r>
        <w:rPr>
          <w:b/>
          <w:sz w:val="24"/>
        </w:rPr>
        <w:t>are</w:t>
      </w:r>
      <w:r>
        <w:rPr>
          <w:b/>
          <w:spacing w:val="-5"/>
          <w:sz w:val="24"/>
        </w:rPr>
        <w:t xml:space="preserve"> </w:t>
      </w:r>
      <w:r>
        <w:rPr>
          <w:b/>
          <w:sz w:val="24"/>
        </w:rPr>
        <w:t>not</w:t>
      </w:r>
      <w:r>
        <w:rPr>
          <w:b/>
          <w:spacing w:val="-2"/>
          <w:sz w:val="24"/>
        </w:rPr>
        <w:t xml:space="preserve"> </w:t>
      </w:r>
      <w:r>
        <w:rPr>
          <w:b/>
          <w:sz w:val="24"/>
        </w:rPr>
        <w:t>medically</w:t>
      </w:r>
      <w:r>
        <w:rPr>
          <w:b/>
          <w:spacing w:val="-1"/>
          <w:sz w:val="24"/>
        </w:rPr>
        <w:t xml:space="preserve"> </w:t>
      </w:r>
      <w:r>
        <w:rPr>
          <w:b/>
          <w:sz w:val="24"/>
        </w:rPr>
        <w:t>necessary</w:t>
      </w:r>
      <w:r>
        <w:rPr>
          <w:b/>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indications</w:t>
      </w:r>
      <w:r>
        <w:rPr>
          <w:spacing w:val="-2"/>
          <w:sz w:val="24"/>
          <w:vertAlign w:val="superscript"/>
        </w:rPr>
        <w:t>1,3,8</w:t>
      </w:r>
      <w:r>
        <w:rPr>
          <w:spacing w:val="-2"/>
          <w:sz w:val="24"/>
        </w:rPr>
        <w:t>:</w:t>
      </w:r>
    </w:p>
    <w:p w14:paraId="36625B65" w14:textId="77777777" w:rsidR="00FA4220" w:rsidRDefault="0082447D">
      <w:pPr>
        <w:pStyle w:val="ListParagraph"/>
        <w:numPr>
          <w:ilvl w:val="1"/>
          <w:numId w:val="4"/>
        </w:numPr>
        <w:tabs>
          <w:tab w:val="left" w:pos="840"/>
        </w:tabs>
        <w:rPr>
          <w:sz w:val="24"/>
        </w:rPr>
      </w:pPr>
      <w:r>
        <w:rPr>
          <w:sz w:val="24"/>
        </w:rPr>
        <w:t>Angina</w:t>
      </w:r>
      <w:r>
        <w:rPr>
          <w:spacing w:val="-2"/>
          <w:sz w:val="24"/>
        </w:rPr>
        <w:t xml:space="preserve"> </w:t>
      </w:r>
      <w:r>
        <w:rPr>
          <w:sz w:val="24"/>
        </w:rPr>
        <w:t>pectoris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absence</w:t>
      </w:r>
      <w:r>
        <w:rPr>
          <w:spacing w:val="-2"/>
          <w:sz w:val="24"/>
        </w:rPr>
        <w:t xml:space="preserve"> </w:t>
      </w:r>
      <w:r>
        <w:rPr>
          <w:sz w:val="24"/>
        </w:rPr>
        <w:t>of</w:t>
      </w:r>
      <w:r>
        <w:rPr>
          <w:spacing w:val="-1"/>
          <w:sz w:val="24"/>
        </w:rPr>
        <w:t xml:space="preserve"> </w:t>
      </w:r>
      <w:r>
        <w:rPr>
          <w:spacing w:val="-2"/>
          <w:sz w:val="24"/>
        </w:rPr>
        <w:t>hypoxemia;</w:t>
      </w:r>
    </w:p>
    <w:p w14:paraId="765908AE" w14:textId="77777777" w:rsidR="00FA4220" w:rsidRDefault="0082447D">
      <w:pPr>
        <w:pStyle w:val="ListParagraph"/>
        <w:numPr>
          <w:ilvl w:val="1"/>
          <w:numId w:val="4"/>
        </w:numPr>
        <w:tabs>
          <w:tab w:val="left" w:pos="840"/>
        </w:tabs>
        <w:spacing w:before="12"/>
        <w:rPr>
          <w:sz w:val="24"/>
        </w:rPr>
      </w:pPr>
      <w:r>
        <w:rPr>
          <w:sz w:val="24"/>
        </w:rPr>
        <w:t>Breathlessness</w:t>
      </w:r>
      <w:r>
        <w:rPr>
          <w:spacing w:val="-3"/>
          <w:sz w:val="24"/>
        </w:rPr>
        <w:t xml:space="preserve"> </w:t>
      </w:r>
      <w:r>
        <w:rPr>
          <w:sz w:val="24"/>
        </w:rPr>
        <w:t>without</w:t>
      </w:r>
      <w:r>
        <w:rPr>
          <w:spacing w:val="-2"/>
          <w:sz w:val="24"/>
        </w:rPr>
        <w:t xml:space="preserve"> </w:t>
      </w:r>
      <w:proofErr w:type="spellStart"/>
      <w:r>
        <w:rPr>
          <w:sz w:val="24"/>
        </w:rPr>
        <w:t>cor</w:t>
      </w:r>
      <w:proofErr w:type="spellEnd"/>
      <w:r>
        <w:rPr>
          <w:spacing w:val="-1"/>
          <w:sz w:val="24"/>
        </w:rPr>
        <w:t xml:space="preserve"> </w:t>
      </w:r>
      <w:r>
        <w:rPr>
          <w:sz w:val="24"/>
        </w:rPr>
        <w:t>pulmonale</w:t>
      </w:r>
      <w:r>
        <w:rPr>
          <w:spacing w:val="-2"/>
          <w:sz w:val="24"/>
        </w:rPr>
        <w:t xml:space="preserve"> </w:t>
      </w:r>
      <w:r>
        <w:rPr>
          <w:sz w:val="24"/>
        </w:rPr>
        <w:t>or</w:t>
      </w:r>
      <w:r>
        <w:rPr>
          <w:spacing w:val="-2"/>
          <w:sz w:val="24"/>
        </w:rPr>
        <w:t xml:space="preserve"> </w:t>
      </w:r>
      <w:r>
        <w:rPr>
          <w:sz w:val="24"/>
        </w:rPr>
        <w:t>evidence of</w:t>
      </w:r>
      <w:r>
        <w:rPr>
          <w:spacing w:val="-2"/>
          <w:sz w:val="24"/>
        </w:rPr>
        <w:t xml:space="preserve"> hypoxemia;</w:t>
      </w:r>
    </w:p>
    <w:p w14:paraId="50AEF6FE" w14:textId="77777777" w:rsidR="00FA4220" w:rsidRDefault="0082447D">
      <w:pPr>
        <w:pStyle w:val="ListParagraph"/>
        <w:numPr>
          <w:ilvl w:val="1"/>
          <w:numId w:val="4"/>
        </w:numPr>
        <w:tabs>
          <w:tab w:val="left" w:pos="840"/>
        </w:tabs>
        <w:spacing w:before="10" w:line="247" w:lineRule="auto"/>
        <w:ind w:right="967"/>
        <w:rPr>
          <w:sz w:val="24"/>
        </w:rPr>
      </w:pPr>
      <w:r>
        <w:rPr>
          <w:sz w:val="24"/>
        </w:rPr>
        <w:t>Severe</w:t>
      </w:r>
      <w:r>
        <w:rPr>
          <w:spacing w:val="-5"/>
          <w:sz w:val="24"/>
        </w:rPr>
        <w:t xml:space="preserve"> </w:t>
      </w:r>
      <w:r>
        <w:rPr>
          <w:sz w:val="24"/>
        </w:rPr>
        <w:t>peripheral</w:t>
      </w:r>
      <w:r>
        <w:rPr>
          <w:spacing w:val="-4"/>
          <w:sz w:val="24"/>
        </w:rPr>
        <w:t xml:space="preserve"> </w:t>
      </w:r>
      <w:r>
        <w:rPr>
          <w:sz w:val="24"/>
        </w:rPr>
        <w:t>vascular</w:t>
      </w:r>
      <w:r>
        <w:rPr>
          <w:spacing w:val="-5"/>
          <w:sz w:val="24"/>
        </w:rPr>
        <w:t xml:space="preserve"> </w:t>
      </w:r>
      <w:r>
        <w:rPr>
          <w:sz w:val="24"/>
        </w:rPr>
        <w:t>disease</w:t>
      </w:r>
      <w:r>
        <w:rPr>
          <w:spacing w:val="-3"/>
          <w:sz w:val="24"/>
        </w:rPr>
        <w:t xml:space="preserve"> </w:t>
      </w:r>
      <w:r>
        <w:rPr>
          <w:sz w:val="24"/>
        </w:rPr>
        <w:t>resulting</w:t>
      </w:r>
      <w:r>
        <w:rPr>
          <w:spacing w:val="-4"/>
          <w:sz w:val="24"/>
        </w:rPr>
        <w:t xml:space="preserve"> </w:t>
      </w:r>
      <w:r>
        <w:rPr>
          <w:sz w:val="24"/>
        </w:rPr>
        <w:t>in</w:t>
      </w:r>
      <w:r>
        <w:rPr>
          <w:spacing w:val="-4"/>
          <w:sz w:val="24"/>
        </w:rPr>
        <w:t xml:space="preserve"> </w:t>
      </w:r>
      <w:r>
        <w:rPr>
          <w:sz w:val="24"/>
        </w:rPr>
        <w:t>clinically</w:t>
      </w:r>
      <w:r>
        <w:rPr>
          <w:spacing w:val="-4"/>
          <w:sz w:val="24"/>
        </w:rPr>
        <w:t xml:space="preserve"> </w:t>
      </w:r>
      <w:r>
        <w:rPr>
          <w:sz w:val="24"/>
        </w:rPr>
        <w:t>evident</w:t>
      </w:r>
      <w:r>
        <w:rPr>
          <w:spacing w:val="-4"/>
          <w:sz w:val="24"/>
        </w:rPr>
        <w:t xml:space="preserve"> </w:t>
      </w:r>
      <w:r>
        <w:rPr>
          <w:sz w:val="24"/>
        </w:rPr>
        <w:t>desaturation</w:t>
      </w:r>
      <w:r>
        <w:rPr>
          <w:spacing w:val="-4"/>
          <w:sz w:val="24"/>
        </w:rPr>
        <w:t xml:space="preserve"> </w:t>
      </w:r>
      <w:r>
        <w:rPr>
          <w:sz w:val="24"/>
        </w:rPr>
        <w:t>in</w:t>
      </w:r>
      <w:r>
        <w:rPr>
          <w:spacing w:val="-4"/>
          <w:sz w:val="24"/>
        </w:rPr>
        <w:t xml:space="preserve"> </w:t>
      </w:r>
      <w:r>
        <w:rPr>
          <w:sz w:val="24"/>
        </w:rPr>
        <w:t>one</w:t>
      </w:r>
      <w:r>
        <w:rPr>
          <w:spacing w:val="-5"/>
          <w:sz w:val="24"/>
        </w:rPr>
        <w:t xml:space="preserve"> </w:t>
      </w:r>
      <w:r>
        <w:rPr>
          <w:sz w:val="24"/>
        </w:rPr>
        <w:t>or more extremities but in the absence of systemic hypoxemia;</w:t>
      </w:r>
    </w:p>
    <w:p w14:paraId="63464ACF" w14:textId="77777777" w:rsidR="00FA4220" w:rsidRDefault="0082447D">
      <w:pPr>
        <w:pStyle w:val="ListParagraph"/>
        <w:numPr>
          <w:ilvl w:val="1"/>
          <w:numId w:val="4"/>
        </w:numPr>
        <w:tabs>
          <w:tab w:val="left" w:pos="840"/>
        </w:tabs>
        <w:spacing w:before="3"/>
        <w:rPr>
          <w:sz w:val="24"/>
        </w:rPr>
      </w:pPr>
      <w:r>
        <w:rPr>
          <w:sz w:val="24"/>
        </w:rPr>
        <w:t>Shortness</w:t>
      </w:r>
      <w:r>
        <w:rPr>
          <w:spacing w:val="-3"/>
          <w:sz w:val="24"/>
        </w:rPr>
        <w:t xml:space="preserve"> </w:t>
      </w:r>
      <w:r>
        <w:rPr>
          <w:sz w:val="24"/>
        </w:rPr>
        <w:t>of</w:t>
      </w:r>
      <w:r>
        <w:rPr>
          <w:spacing w:val="-2"/>
          <w:sz w:val="24"/>
        </w:rPr>
        <w:t xml:space="preserve"> </w:t>
      </w:r>
      <w:r>
        <w:rPr>
          <w:sz w:val="24"/>
        </w:rPr>
        <w:t>breath</w:t>
      </w:r>
      <w:r>
        <w:rPr>
          <w:spacing w:val="-1"/>
          <w:sz w:val="24"/>
        </w:rPr>
        <w:t xml:space="preserve"> </w:t>
      </w:r>
      <w:r>
        <w:rPr>
          <w:sz w:val="24"/>
        </w:rPr>
        <w:t>or</w:t>
      </w:r>
      <w:r>
        <w:rPr>
          <w:spacing w:val="-1"/>
          <w:sz w:val="24"/>
        </w:rPr>
        <w:t xml:space="preserve"> </w:t>
      </w:r>
      <w:r>
        <w:rPr>
          <w:sz w:val="24"/>
        </w:rPr>
        <w:t>dyspnea</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pediatric</w:t>
      </w:r>
      <w:r>
        <w:rPr>
          <w:spacing w:val="-1"/>
          <w:sz w:val="24"/>
        </w:rPr>
        <w:t xml:space="preserve"> </w:t>
      </w:r>
      <w:r>
        <w:rPr>
          <w:sz w:val="24"/>
        </w:rPr>
        <w:t>patient</w:t>
      </w:r>
      <w:r>
        <w:rPr>
          <w:spacing w:val="-1"/>
          <w:sz w:val="24"/>
        </w:rPr>
        <w:t xml:space="preserve"> </w:t>
      </w:r>
      <w:r>
        <w:rPr>
          <w:sz w:val="24"/>
        </w:rPr>
        <w:t>without</w:t>
      </w:r>
      <w:r>
        <w:rPr>
          <w:spacing w:val="-1"/>
          <w:sz w:val="24"/>
        </w:rPr>
        <w:t xml:space="preserve"> </w:t>
      </w:r>
      <w:r>
        <w:rPr>
          <w:sz w:val="24"/>
        </w:rPr>
        <w:t>evidence</w:t>
      </w:r>
      <w:r>
        <w:rPr>
          <w:spacing w:val="-2"/>
          <w:sz w:val="24"/>
        </w:rPr>
        <w:t xml:space="preserve"> </w:t>
      </w:r>
      <w:r>
        <w:rPr>
          <w:sz w:val="24"/>
        </w:rPr>
        <w:t>of</w:t>
      </w:r>
      <w:r>
        <w:rPr>
          <w:spacing w:val="-1"/>
          <w:sz w:val="24"/>
        </w:rPr>
        <w:t xml:space="preserve"> </w:t>
      </w:r>
      <w:r>
        <w:rPr>
          <w:spacing w:val="-2"/>
          <w:sz w:val="24"/>
        </w:rPr>
        <w:t>hypoxemia;</w:t>
      </w:r>
    </w:p>
    <w:p w14:paraId="1AB0CD8E" w14:textId="77777777" w:rsidR="00FA4220" w:rsidRDefault="0082447D">
      <w:pPr>
        <w:pStyle w:val="ListParagraph"/>
        <w:numPr>
          <w:ilvl w:val="1"/>
          <w:numId w:val="4"/>
        </w:numPr>
        <w:tabs>
          <w:tab w:val="left" w:pos="840"/>
        </w:tabs>
        <w:spacing w:before="12"/>
        <w:rPr>
          <w:sz w:val="24"/>
        </w:rPr>
      </w:pPr>
      <w:r>
        <w:rPr>
          <w:sz w:val="24"/>
        </w:rPr>
        <w:t>Terminal</w:t>
      </w:r>
      <w:r>
        <w:rPr>
          <w:spacing w:val="-2"/>
          <w:sz w:val="24"/>
        </w:rPr>
        <w:t xml:space="preserve"> </w:t>
      </w:r>
      <w:r>
        <w:rPr>
          <w:sz w:val="24"/>
        </w:rPr>
        <w:t>illnesses</w:t>
      </w:r>
      <w:r>
        <w:rPr>
          <w:spacing w:val="-1"/>
          <w:sz w:val="24"/>
        </w:rPr>
        <w:t xml:space="preserve"> </w:t>
      </w:r>
      <w:r>
        <w:rPr>
          <w:sz w:val="24"/>
        </w:rPr>
        <w:t>that</w:t>
      </w:r>
      <w:r>
        <w:rPr>
          <w:spacing w:val="-1"/>
          <w:sz w:val="24"/>
        </w:rPr>
        <w:t xml:space="preserve"> </w:t>
      </w:r>
      <w:r>
        <w:rPr>
          <w:sz w:val="24"/>
        </w:rPr>
        <w:t>do</w:t>
      </w:r>
      <w:r>
        <w:rPr>
          <w:spacing w:val="-1"/>
          <w:sz w:val="24"/>
        </w:rPr>
        <w:t xml:space="preserve"> </w:t>
      </w:r>
      <w:r>
        <w:rPr>
          <w:sz w:val="24"/>
        </w:rPr>
        <w:t>not</w:t>
      </w:r>
      <w:r>
        <w:rPr>
          <w:spacing w:val="-2"/>
          <w:sz w:val="24"/>
        </w:rPr>
        <w:t xml:space="preserve"> </w:t>
      </w:r>
      <w:r>
        <w:rPr>
          <w:sz w:val="24"/>
        </w:rPr>
        <w:t>affect</w:t>
      </w:r>
      <w:r>
        <w:rPr>
          <w:spacing w:val="-1"/>
          <w:sz w:val="24"/>
        </w:rPr>
        <w:t xml:space="preserve"> </w:t>
      </w:r>
      <w:r>
        <w:rPr>
          <w:sz w:val="24"/>
        </w:rPr>
        <w:t>the</w:t>
      </w:r>
      <w:r>
        <w:rPr>
          <w:spacing w:val="-2"/>
          <w:sz w:val="24"/>
        </w:rPr>
        <w:t xml:space="preserve"> </w:t>
      </w:r>
      <w:r>
        <w:rPr>
          <w:sz w:val="24"/>
        </w:rPr>
        <w:t>ability</w:t>
      </w:r>
      <w:r>
        <w:rPr>
          <w:spacing w:val="-1"/>
          <w:sz w:val="24"/>
        </w:rPr>
        <w:t xml:space="preserve"> </w:t>
      </w:r>
      <w:r>
        <w:rPr>
          <w:sz w:val="24"/>
        </w:rPr>
        <w:t>to</w:t>
      </w:r>
      <w:r>
        <w:rPr>
          <w:spacing w:val="-1"/>
          <w:sz w:val="24"/>
        </w:rPr>
        <w:t xml:space="preserve"> </w:t>
      </w:r>
      <w:r>
        <w:rPr>
          <w:spacing w:val="-2"/>
          <w:sz w:val="24"/>
        </w:rPr>
        <w:t>breathe.</w:t>
      </w:r>
      <w:r>
        <w:rPr>
          <w:spacing w:val="-2"/>
          <w:sz w:val="24"/>
          <w:vertAlign w:val="superscript"/>
        </w:rPr>
        <w:t>1,</w:t>
      </w:r>
      <w:proofErr w:type="gramStart"/>
      <w:r>
        <w:rPr>
          <w:spacing w:val="-2"/>
          <w:sz w:val="24"/>
          <w:vertAlign w:val="superscript"/>
        </w:rPr>
        <w:t>8</w:t>
      </w:r>
      <w:proofErr w:type="gramEnd"/>
    </w:p>
    <w:p w14:paraId="0BCA78B6" w14:textId="77777777" w:rsidR="00FA4220" w:rsidRDefault="00FA4220">
      <w:pPr>
        <w:pStyle w:val="BodyText"/>
        <w:spacing w:before="2"/>
        <w:ind w:firstLine="0"/>
        <w:rPr>
          <w:sz w:val="25"/>
        </w:rPr>
      </w:pPr>
    </w:p>
    <w:p w14:paraId="71859377" w14:textId="77777777" w:rsidR="00FA4220" w:rsidRDefault="0082447D">
      <w:pPr>
        <w:pStyle w:val="ListParagraph"/>
        <w:numPr>
          <w:ilvl w:val="0"/>
          <w:numId w:val="4"/>
        </w:numPr>
        <w:tabs>
          <w:tab w:val="left" w:pos="480"/>
        </w:tabs>
        <w:spacing w:before="1"/>
        <w:ind w:left="479" w:right="649"/>
        <w:rPr>
          <w:sz w:val="24"/>
        </w:rPr>
      </w:pPr>
      <w:r>
        <w:rPr>
          <w:sz w:val="24"/>
        </w:rPr>
        <w:t>It is the policy of health plans affiliated with Centene Corporation that stationary gaseous oxygen</w:t>
      </w:r>
      <w:r>
        <w:rPr>
          <w:spacing w:val="-3"/>
          <w:sz w:val="24"/>
        </w:rPr>
        <w:t xml:space="preserve"> </w:t>
      </w:r>
      <w:r>
        <w:rPr>
          <w:sz w:val="24"/>
        </w:rPr>
        <w:t>systems</w:t>
      </w:r>
      <w:r>
        <w:rPr>
          <w:spacing w:val="-3"/>
          <w:sz w:val="24"/>
        </w:rPr>
        <w:t xml:space="preserve"> </w:t>
      </w:r>
      <w:r>
        <w:rPr>
          <w:sz w:val="24"/>
        </w:rPr>
        <w:t>(i.e.</w:t>
      </w:r>
      <w:r>
        <w:rPr>
          <w:spacing w:val="-3"/>
          <w:sz w:val="24"/>
        </w:rPr>
        <w:t xml:space="preserve"> </w:t>
      </w:r>
      <w:r>
        <w:rPr>
          <w:sz w:val="24"/>
        </w:rPr>
        <w:t>cylinder</w:t>
      </w:r>
      <w:r>
        <w:rPr>
          <w:spacing w:val="-4"/>
          <w:sz w:val="24"/>
        </w:rPr>
        <w:t xml:space="preserve"> </w:t>
      </w:r>
      <w:r>
        <w:rPr>
          <w:sz w:val="24"/>
        </w:rPr>
        <w:t>of</w:t>
      </w:r>
      <w:r>
        <w:rPr>
          <w:spacing w:val="-4"/>
          <w:sz w:val="24"/>
        </w:rPr>
        <w:t xml:space="preserve"> </w:t>
      </w:r>
      <w:r>
        <w:rPr>
          <w:sz w:val="24"/>
        </w:rPr>
        <w:t>liquid</w:t>
      </w:r>
      <w:r>
        <w:rPr>
          <w:spacing w:val="-3"/>
          <w:sz w:val="24"/>
        </w:rPr>
        <w:t xml:space="preserve"> </w:t>
      </w:r>
      <w:r>
        <w:rPr>
          <w:sz w:val="24"/>
        </w:rPr>
        <w:t>or</w:t>
      </w:r>
      <w:r>
        <w:rPr>
          <w:spacing w:val="-4"/>
          <w:sz w:val="24"/>
        </w:rPr>
        <w:t xml:space="preserve"> </w:t>
      </w:r>
      <w:r>
        <w:rPr>
          <w:sz w:val="24"/>
        </w:rPr>
        <w:t>gaseous</w:t>
      </w:r>
      <w:r>
        <w:rPr>
          <w:spacing w:val="-1"/>
          <w:sz w:val="24"/>
        </w:rPr>
        <w:t xml:space="preserve"> </w:t>
      </w:r>
      <w:r>
        <w:rPr>
          <w:sz w:val="24"/>
        </w:rPr>
        <w:t>oxygen)</w:t>
      </w:r>
      <w:r>
        <w:rPr>
          <w:spacing w:val="-4"/>
          <w:sz w:val="24"/>
        </w:rPr>
        <w:t xml:space="preserve"> </w:t>
      </w:r>
      <w:r>
        <w:rPr>
          <w:sz w:val="24"/>
        </w:rPr>
        <w:t>and</w:t>
      </w:r>
      <w:r>
        <w:rPr>
          <w:spacing w:val="-3"/>
          <w:sz w:val="24"/>
        </w:rPr>
        <w:t xml:space="preserve"> </w:t>
      </w:r>
      <w:r>
        <w:rPr>
          <w:sz w:val="24"/>
        </w:rPr>
        <w:t>related</w:t>
      </w:r>
      <w:r>
        <w:rPr>
          <w:spacing w:val="-3"/>
          <w:sz w:val="24"/>
        </w:rPr>
        <w:t xml:space="preserve"> </w:t>
      </w:r>
      <w:r>
        <w:rPr>
          <w:sz w:val="24"/>
        </w:rPr>
        <w:t>delivery</w:t>
      </w:r>
      <w:r>
        <w:rPr>
          <w:spacing w:val="-3"/>
          <w:sz w:val="24"/>
        </w:rPr>
        <w:t xml:space="preserve"> </w:t>
      </w:r>
      <w:r>
        <w:rPr>
          <w:sz w:val="24"/>
        </w:rPr>
        <w:t>equipment</w:t>
      </w:r>
      <w:r>
        <w:rPr>
          <w:spacing w:val="-3"/>
          <w:sz w:val="24"/>
        </w:rPr>
        <w:t xml:space="preserve"> </w:t>
      </w:r>
      <w:r>
        <w:rPr>
          <w:sz w:val="24"/>
        </w:rPr>
        <w:t xml:space="preserve">for the treatment of cluster headaches are </w:t>
      </w:r>
      <w:r>
        <w:rPr>
          <w:b/>
          <w:sz w:val="24"/>
        </w:rPr>
        <w:t xml:space="preserve">medically necessary </w:t>
      </w:r>
      <w:r>
        <w:rPr>
          <w:sz w:val="24"/>
        </w:rPr>
        <w:t>when meeting the following:</w:t>
      </w:r>
    </w:p>
    <w:p w14:paraId="2C7722A9" w14:textId="77777777" w:rsidR="00FA4220" w:rsidRDefault="0082447D">
      <w:pPr>
        <w:pStyle w:val="ListParagraph"/>
        <w:numPr>
          <w:ilvl w:val="1"/>
          <w:numId w:val="4"/>
        </w:numPr>
        <w:tabs>
          <w:tab w:val="left" w:pos="840"/>
        </w:tabs>
        <w:rPr>
          <w:sz w:val="24"/>
        </w:rPr>
      </w:pPr>
      <w:r>
        <w:rPr>
          <w:sz w:val="24"/>
        </w:rPr>
        <w:t>Diagnosis</w:t>
      </w:r>
      <w:r>
        <w:rPr>
          <w:spacing w:val="-3"/>
          <w:sz w:val="24"/>
        </w:rPr>
        <w:t xml:space="preserve"> </w:t>
      </w:r>
      <w:r>
        <w:rPr>
          <w:sz w:val="24"/>
        </w:rPr>
        <w:t>of</w:t>
      </w:r>
      <w:r>
        <w:rPr>
          <w:spacing w:val="-2"/>
          <w:sz w:val="24"/>
        </w:rPr>
        <w:t xml:space="preserve"> </w:t>
      </w:r>
      <w:r>
        <w:rPr>
          <w:sz w:val="24"/>
        </w:rPr>
        <w:t>cluster</w:t>
      </w:r>
      <w:r>
        <w:rPr>
          <w:spacing w:val="-2"/>
          <w:sz w:val="24"/>
        </w:rPr>
        <w:t xml:space="preserve"> </w:t>
      </w:r>
      <w:r>
        <w:rPr>
          <w:sz w:val="24"/>
        </w:rPr>
        <w:t>headache as evidenced</w:t>
      </w:r>
      <w:r>
        <w:rPr>
          <w:spacing w:val="-1"/>
          <w:sz w:val="24"/>
        </w:rPr>
        <w:t xml:space="preserve"> </w:t>
      </w:r>
      <w:r>
        <w:rPr>
          <w:sz w:val="24"/>
        </w:rPr>
        <w:t>by</w:t>
      </w:r>
      <w:r>
        <w:rPr>
          <w:spacing w:val="-1"/>
          <w:sz w:val="24"/>
        </w:rPr>
        <w:t xml:space="preserve"> </w:t>
      </w:r>
      <w:proofErr w:type="gramStart"/>
      <w:r>
        <w:rPr>
          <w:sz w:val="24"/>
        </w:rPr>
        <w:t>all</w:t>
      </w:r>
      <w:r>
        <w:rPr>
          <w:spacing w:val="2"/>
          <w:sz w:val="24"/>
        </w:rPr>
        <w:t xml:space="preserve"> </w:t>
      </w:r>
      <w:r>
        <w:rPr>
          <w:sz w:val="24"/>
        </w:rPr>
        <w:t>of</w:t>
      </w:r>
      <w:proofErr w:type="gramEnd"/>
      <w:r>
        <w:rPr>
          <w:spacing w:val="-2"/>
          <w:sz w:val="24"/>
        </w:rPr>
        <w:t xml:space="preserve"> </w:t>
      </w:r>
      <w:r>
        <w:rPr>
          <w:sz w:val="24"/>
        </w:rPr>
        <w:t>the</w:t>
      </w:r>
      <w:r>
        <w:rPr>
          <w:spacing w:val="-1"/>
          <w:sz w:val="24"/>
        </w:rPr>
        <w:t xml:space="preserve"> </w:t>
      </w:r>
      <w:r>
        <w:rPr>
          <w:spacing w:val="-2"/>
          <w:sz w:val="24"/>
        </w:rPr>
        <w:t>following</w:t>
      </w:r>
      <w:r>
        <w:rPr>
          <w:spacing w:val="-2"/>
          <w:sz w:val="24"/>
          <w:vertAlign w:val="superscript"/>
        </w:rPr>
        <w:t>7,10,11,12,13</w:t>
      </w:r>
      <w:r>
        <w:rPr>
          <w:spacing w:val="-2"/>
          <w:sz w:val="24"/>
        </w:rPr>
        <w:t>;</w:t>
      </w:r>
    </w:p>
    <w:p w14:paraId="71796C8E" w14:textId="02FDB9E5" w:rsidR="00FA4220" w:rsidRDefault="0082447D">
      <w:pPr>
        <w:pStyle w:val="ListParagraph"/>
        <w:numPr>
          <w:ilvl w:val="2"/>
          <w:numId w:val="4"/>
        </w:numPr>
        <w:tabs>
          <w:tab w:val="left" w:pos="1200"/>
        </w:tabs>
        <w:ind w:right="1355"/>
        <w:rPr>
          <w:sz w:val="24"/>
        </w:rPr>
      </w:pPr>
      <w:r>
        <w:rPr>
          <w:sz w:val="24"/>
        </w:rPr>
        <w:t>At</w:t>
      </w:r>
      <w:r>
        <w:rPr>
          <w:spacing w:val="-3"/>
          <w:sz w:val="24"/>
        </w:rPr>
        <w:t xml:space="preserve"> </w:t>
      </w:r>
      <w:r>
        <w:rPr>
          <w:sz w:val="24"/>
        </w:rPr>
        <w:t>least</w:t>
      </w:r>
      <w:r>
        <w:rPr>
          <w:spacing w:val="-3"/>
          <w:sz w:val="24"/>
        </w:rPr>
        <w:t xml:space="preserve"> </w:t>
      </w:r>
      <w:r>
        <w:rPr>
          <w:sz w:val="24"/>
        </w:rPr>
        <w:t>five</w:t>
      </w:r>
      <w:r>
        <w:rPr>
          <w:spacing w:val="-4"/>
          <w:sz w:val="24"/>
        </w:rPr>
        <w:t xml:space="preserve"> </w:t>
      </w:r>
      <w:r>
        <w:rPr>
          <w:sz w:val="24"/>
        </w:rPr>
        <w:t>severe</w:t>
      </w:r>
      <w:r>
        <w:rPr>
          <w:spacing w:val="-4"/>
          <w:sz w:val="24"/>
        </w:rPr>
        <w:t xml:space="preserve"> </w:t>
      </w:r>
      <w:r>
        <w:rPr>
          <w:sz w:val="24"/>
        </w:rPr>
        <w:t>to</w:t>
      </w:r>
      <w:r>
        <w:rPr>
          <w:spacing w:val="-3"/>
          <w:sz w:val="24"/>
        </w:rPr>
        <w:t xml:space="preserve"> </w:t>
      </w:r>
      <w:r>
        <w:rPr>
          <w:sz w:val="24"/>
        </w:rPr>
        <w:t>very</w:t>
      </w:r>
      <w:r>
        <w:rPr>
          <w:spacing w:val="-3"/>
          <w:sz w:val="24"/>
        </w:rPr>
        <w:t xml:space="preserve"> </w:t>
      </w:r>
      <w:r>
        <w:rPr>
          <w:sz w:val="24"/>
        </w:rPr>
        <w:t>severe</w:t>
      </w:r>
      <w:r>
        <w:rPr>
          <w:spacing w:val="-4"/>
          <w:sz w:val="24"/>
        </w:rPr>
        <w:t xml:space="preserve"> </w:t>
      </w:r>
      <w:r>
        <w:rPr>
          <w:sz w:val="24"/>
        </w:rPr>
        <w:t>unilateral</w:t>
      </w:r>
      <w:r>
        <w:rPr>
          <w:spacing w:val="-3"/>
          <w:sz w:val="24"/>
        </w:rPr>
        <w:t xml:space="preserve"> </w:t>
      </w:r>
      <w:r>
        <w:rPr>
          <w:sz w:val="24"/>
        </w:rPr>
        <w:t>headache</w:t>
      </w:r>
      <w:r>
        <w:rPr>
          <w:spacing w:val="-2"/>
          <w:sz w:val="24"/>
        </w:rPr>
        <w:t xml:space="preserve"> </w:t>
      </w:r>
      <w:r>
        <w:rPr>
          <w:sz w:val="24"/>
        </w:rPr>
        <w:t>attacks</w:t>
      </w:r>
      <w:r>
        <w:rPr>
          <w:spacing w:val="-3"/>
          <w:sz w:val="24"/>
        </w:rPr>
        <w:t xml:space="preserve"> </w:t>
      </w:r>
      <w:r>
        <w:rPr>
          <w:sz w:val="24"/>
        </w:rPr>
        <w:t>lasting</w:t>
      </w:r>
      <w:r>
        <w:rPr>
          <w:spacing w:val="-4"/>
          <w:sz w:val="24"/>
        </w:rPr>
        <w:t xml:space="preserve"> </w:t>
      </w:r>
      <w:r>
        <w:rPr>
          <w:sz w:val="24"/>
        </w:rPr>
        <w:t>15</w:t>
      </w:r>
      <w:r>
        <w:rPr>
          <w:spacing w:val="-3"/>
          <w:sz w:val="24"/>
        </w:rPr>
        <w:t xml:space="preserve"> </w:t>
      </w:r>
      <w:r>
        <w:rPr>
          <w:sz w:val="24"/>
        </w:rPr>
        <w:t>to</w:t>
      </w:r>
      <w:r>
        <w:rPr>
          <w:spacing w:val="-3"/>
          <w:sz w:val="24"/>
        </w:rPr>
        <w:t xml:space="preserve"> </w:t>
      </w:r>
      <w:r>
        <w:rPr>
          <w:sz w:val="24"/>
        </w:rPr>
        <w:t>180 minutes when untreated;</w:t>
      </w:r>
      <w:proofErr w:type="gramStart"/>
      <w:r w:rsidR="00E168FA">
        <w:rPr>
          <w:sz w:val="24"/>
          <w:vertAlign w:val="superscript"/>
        </w:rPr>
        <w:t>16</w:t>
      </w:r>
      <w:proofErr w:type="gramEnd"/>
    </w:p>
    <w:p w14:paraId="5A468882" w14:textId="77777777" w:rsidR="00FA4220" w:rsidRDefault="0082447D">
      <w:pPr>
        <w:pStyle w:val="ListParagraph"/>
        <w:numPr>
          <w:ilvl w:val="2"/>
          <w:numId w:val="4"/>
        </w:numPr>
        <w:tabs>
          <w:tab w:val="left" w:pos="1200"/>
        </w:tabs>
        <w:rPr>
          <w:sz w:val="24"/>
        </w:rPr>
      </w:pPr>
      <w:r>
        <w:rPr>
          <w:sz w:val="24"/>
        </w:rPr>
        <w:t>The</w:t>
      </w:r>
      <w:r>
        <w:rPr>
          <w:spacing w:val="-4"/>
          <w:sz w:val="24"/>
        </w:rPr>
        <w:t xml:space="preserve"> </w:t>
      </w:r>
      <w:r>
        <w:rPr>
          <w:sz w:val="24"/>
        </w:rPr>
        <w:t>headaches</w:t>
      </w:r>
      <w:r>
        <w:rPr>
          <w:spacing w:val="1"/>
          <w:sz w:val="24"/>
        </w:rPr>
        <w:t xml:space="preserve"> </w:t>
      </w:r>
      <w:r>
        <w:rPr>
          <w:sz w:val="24"/>
        </w:rPr>
        <w:t>are accompanied</w:t>
      </w:r>
      <w:r>
        <w:rPr>
          <w:spacing w:val="-1"/>
          <w:sz w:val="24"/>
        </w:rPr>
        <w:t xml:space="preserve"> </w:t>
      </w:r>
      <w:r>
        <w:rPr>
          <w:sz w:val="24"/>
        </w:rPr>
        <w:t>by</w:t>
      </w:r>
      <w:r>
        <w:rPr>
          <w:spacing w:val="-1"/>
          <w:sz w:val="24"/>
        </w:rPr>
        <w:t xml:space="preserve"> </w:t>
      </w:r>
      <w:r>
        <w:rPr>
          <w:sz w:val="24"/>
        </w:rPr>
        <w:t>at least</w:t>
      </w:r>
      <w:r>
        <w:rPr>
          <w:spacing w:val="-1"/>
          <w:sz w:val="24"/>
        </w:rPr>
        <w:t xml:space="preserve"> </w:t>
      </w:r>
      <w:r>
        <w:rPr>
          <w:sz w:val="24"/>
        </w:rPr>
        <w:t>one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14:paraId="5EEFC60E" w14:textId="77777777" w:rsidR="00FA4220" w:rsidRDefault="0082447D">
      <w:pPr>
        <w:pStyle w:val="ListParagraph"/>
        <w:numPr>
          <w:ilvl w:val="3"/>
          <w:numId w:val="4"/>
        </w:numPr>
        <w:tabs>
          <w:tab w:val="left" w:pos="1560"/>
        </w:tabs>
        <w:rPr>
          <w:sz w:val="24"/>
        </w:rPr>
      </w:pPr>
      <w:r>
        <w:rPr>
          <w:sz w:val="24"/>
        </w:rPr>
        <w:t>Ipsilateral</w:t>
      </w:r>
      <w:r>
        <w:rPr>
          <w:spacing w:val="-3"/>
          <w:sz w:val="24"/>
        </w:rPr>
        <w:t xml:space="preserve"> </w:t>
      </w:r>
      <w:r>
        <w:rPr>
          <w:sz w:val="24"/>
        </w:rPr>
        <w:t>conjunctival</w:t>
      </w:r>
      <w:r>
        <w:rPr>
          <w:spacing w:val="-3"/>
          <w:sz w:val="24"/>
        </w:rPr>
        <w:t xml:space="preserve"> </w:t>
      </w:r>
      <w:r>
        <w:rPr>
          <w:sz w:val="24"/>
        </w:rPr>
        <w:t>injection</w:t>
      </w:r>
      <w:r>
        <w:rPr>
          <w:spacing w:val="-2"/>
          <w:sz w:val="24"/>
        </w:rPr>
        <w:t xml:space="preserve"> </w:t>
      </w:r>
      <w:r>
        <w:rPr>
          <w:sz w:val="24"/>
        </w:rPr>
        <w:t>and/or</w:t>
      </w:r>
      <w:r>
        <w:rPr>
          <w:spacing w:val="-3"/>
          <w:sz w:val="24"/>
        </w:rPr>
        <w:t xml:space="preserve"> </w:t>
      </w:r>
      <w:r>
        <w:rPr>
          <w:spacing w:val="-2"/>
          <w:sz w:val="24"/>
        </w:rPr>
        <w:t>lacrimation;</w:t>
      </w:r>
    </w:p>
    <w:p w14:paraId="2F8DF754" w14:textId="77777777" w:rsidR="00FA4220" w:rsidRDefault="0082447D">
      <w:pPr>
        <w:pStyle w:val="ListParagraph"/>
        <w:numPr>
          <w:ilvl w:val="3"/>
          <w:numId w:val="4"/>
        </w:numPr>
        <w:tabs>
          <w:tab w:val="left" w:pos="1560"/>
        </w:tabs>
        <w:rPr>
          <w:sz w:val="24"/>
        </w:rPr>
      </w:pPr>
      <w:r>
        <w:rPr>
          <w:sz w:val="24"/>
        </w:rPr>
        <w:t>Ipsilateral</w:t>
      </w:r>
      <w:r>
        <w:rPr>
          <w:spacing w:val="-2"/>
          <w:sz w:val="24"/>
        </w:rPr>
        <w:t xml:space="preserve"> </w:t>
      </w:r>
      <w:r>
        <w:rPr>
          <w:sz w:val="24"/>
        </w:rPr>
        <w:t>nasal</w:t>
      </w:r>
      <w:r>
        <w:rPr>
          <w:spacing w:val="-3"/>
          <w:sz w:val="24"/>
        </w:rPr>
        <w:t xml:space="preserve"> </w:t>
      </w:r>
      <w:r>
        <w:rPr>
          <w:sz w:val="24"/>
        </w:rPr>
        <w:t>congestion</w:t>
      </w:r>
      <w:r>
        <w:rPr>
          <w:spacing w:val="-2"/>
          <w:sz w:val="24"/>
        </w:rPr>
        <w:t xml:space="preserve"> </w:t>
      </w:r>
      <w:r>
        <w:rPr>
          <w:sz w:val="24"/>
        </w:rPr>
        <w:t>and/or</w:t>
      </w:r>
      <w:r>
        <w:rPr>
          <w:spacing w:val="-2"/>
          <w:sz w:val="24"/>
        </w:rPr>
        <w:t xml:space="preserve"> rhinorrhea;</w:t>
      </w:r>
    </w:p>
    <w:p w14:paraId="74562F19" w14:textId="77777777" w:rsidR="00FA4220" w:rsidRDefault="0082447D">
      <w:pPr>
        <w:pStyle w:val="ListParagraph"/>
        <w:numPr>
          <w:ilvl w:val="3"/>
          <w:numId w:val="4"/>
        </w:numPr>
        <w:tabs>
          <w:tab w:val="left" w:pos="1560"/>
        </w:tabs>
        <w:rPr>
          <w:sz w:val="24"/>
        </w:rPr>
      </w:pPr>
      <w:r>
        <w:rPr>
          <w:sz w:val="24"/>
        </w:rPr>
        <w:t>Ipsilateral</w:t>
      </w:r>
      <w:r>
        <w:rPr>
          <w:spacing w:val="-3"/>
          <w:sz w:val="24"/>
        </w:rPr>
        <w:t xml:space="preserve"> </w:t>
      </w:r>
      <w:r>
        <w:rPr>
          <w:sz w:val="24"/>
        </w:rPr>
        <w:t>eyelid</w:t>
      </w:r>
      <w:r>
        <w:rPr>
          <w:spacing w:val="-3"/>
          <w:sz w:val="24"/>
        </w:rPr>
        <w:t xml:space="preserve"> </w:t>
      </w:r>
      <w:r>
        <w:rPr>
          <w:spacing w:val="-2"/>
          <w:sz w:val="24"/>
        </w:rPr>
        <w:t>edema;</w:t>
      </w:r>
    </w:p>
    <w:p w14:paraId="2959CD44" w14:textId="77777777" w:rsidR="00FA4220" w:rsidRDefault="0082447D">
      <w:pPr>
        <w:pStyle w:val="ListParagraph"/>
        <w:numPr>
          <w:ilvl w:val="3"/>
          <w:numId w:val="4"/>
        </w:numPr>
        <w:tabs>
          <w:tab w:val="left" w:pos="1560"/>
        </w:tabs>
        <w:rPr>
          <w:sz w:val="24"/>
        </w:rPr>
      </w:pPr>
      <w:r>
        <w:rPr>
          <w:sz w:val="24"/>
        </w:rPr>
        <w:t>Ipsilateral</w:t>
      </w:r>
      <w:r>
        <w:rPr>
          <w:spacing w:val="-3"/>
          <w:sz w:val="24"/>
        </w:rPr>
        <w:t xml:space="preserve"> </w:t>
      </w:r>
      <w:r>
        <w:rPr>
          <w:sz w:val="24"/>
        </w:rPr>
        <w:t>forehead</w:t>
      </w:r>
      <w:r>
        <w:rPr>
          <w:spacing w:val="-2"/>
          <w:sz w:val="24"/>
        </w:rPr>
        <w:t xml:space="preserve"> </w:t>
      </w:r>
      <w:r>
        <w:rPr>
          <w:sz w:val="24"/>
        </w:rPr>
        <w:t>and</w:t>
      </w:r>
      <w:r>
        <w:rPr>
          <w:spacing w:val="-3"/>
          <w:sz w:val="24"/>
        </w:rPr>
        <w:t xml:space="preserve"> </w:t>
      </w:r>
      <w:r>
        <w:rPr>
          <w:sz w:val="24"/>
        </w:rPr>
        <w:t>facial</w:t>
      </w:r>
      <w:r>
        <w:rPr>
          <w:spacing w:val="-2"/>
          <w:sz w:val="24"/>
        </w:rPr>
        <w:t xml:space="preserve"> sweating;</w:t>
      </w:r>
    </w:p>
    <w:p w14:paraId="752474DA" w14:textId="77777777" w:rsidR="00FA4220" w:rsidRDefault="0082447D">
      <w:pPr>
        <w:pStyle w:val="ListParagraph"/>
        <w:numPr>
          <w:ilvl w:val="3"/>
          <w:numId w:val="4"/>
        </w:numPr>
        <w:tabs>
          <w:tab w:val="left" w:pos="1560"/>
        </w:tabs>
        <w:rPr>
          <w:sz w:val="24"/>
        </w:rPr>
      </w:pPr>
      <w:r>
        <w:rPr>
          <w:sz w:val="24"/>
        </w:rPr>
        <w:t>Ipsilateral</w:t>
      </w:r>
      <w:r>
        <w:rPr>
          <w:spacing w:val="-3"/>
          <w:sz w:val="24"/>
        </w:rPr>
        <w:t xml:space="preserve"> </w:t>
      </w:r>
      <w:r>
        <w:rPr>
          <w:sz w:val="24"/>
        </w:rPr>
        <w:t>miosis</w:t>
      </w:r>
      <w:r>
        <w:rPr>
          <w:spacing w:val="-2"/>
          <w:sz w:val="24"/>
        </w:rPr>
        <w:t xml:space="preserve"> </w:t>
      </w:r>
      <w:r>
        <w:rPr>
          <w:sz w:val="24"/>
        </w:rPr>
        <w:t>and/or</w:t>
      </w:r>
      <w:r>
        <w:rPr>
          <w:spacing w:val="-1"/>
          <w:sz w:val="24"/>
        </w:rPr>
        <w:t xml:space="preserve"> </w:t>
      </w:r>
      <w:r>
        <w:rPr>
          <w:spacing w:val="-2"/>
          <w:sz w:val="24"/>
        </w:rPr>
        <w:t>ptosis;</w:t>
      </w:r>
    </w:p>
    <w:p w14:paraId="32696197" w14:textId="55A430A2" w:rsidR="008A3947" w:rsidRPr="008A3947" w:rsidRDefault="0082447D" w:rsidP="008A3947">
      <w:pPr>
        <w:pStyle w:val="ListParagraph"/>
        <w:numPr>
          <w:ilvl w:val="3"/>
          <w:numId w:val="4"/>
        </w:numPr>
        <w:tabs>
          <w:tab w:val="left" w:pos="1559"/>
          <w:tab w:val="left" w:pos="1560"/>
        </w:tabs>
        <w:rPr>
          <w:sz w:val="24"/>
        </w:rPr>
        <w:sectPr w:rsidR="008A3947" w:rsidRPr="008A3947">
          <w:pgSz w:w="12240" w:h="15840"/>
          <w:pgMar w:top="1300" w:right="800" w:bottom="540" w:left="1320" w:header="576" w:footer="355" w:gutter="0"/>
          <w:cols w:space="720"/>
        </w:sectPr>
      </w:pPr>
      <w:r>
        <w:rPr>
          <w:sz w:val="24"/>
        </w:rPr>
        <w:t>A</w:t>
      </w:r>
      <w:r>
        <w:rPr>
          <w:spacing w:val="-2"/>
          <w:sz w:val="24"/>
        </w:rPr>
        <w:t xml:space="preserve"> </w:t>
      </w:r>
      <w:r>
        <w:rPr>
          <w:sz w:val="24"/>
        </w:rPr>
        <w:t>sense</w:t>
      </w:r>
      <w:r>
        <w:rPr>
          <w:spacing w:val="-2"/>
          <w:sz w:val="24"/>
        </w:rPr>
        <w:t xml:space="preserve"> </w:t>
      </w:r>
      <w:r>
        <w:rPr>
          <w:sz w:val="24"/>
        </w:rPr>
        <w:t>of</w:t>
      </w:r>
      <w:r>
        <w:rPr>
          <w:spacing w:val="-1"/>
          <w:sz w:val="24"/>
        </w:rPr>
        <w:t xml:space="preserve"> </w:t>
      </w:r>
      <w:r>
        <w:rPr>
          <w:sz w:val="24"/>
        </w:rPr>
        <w:t>restlessness</w:t>
      </w:r>
      <w:r>
        <w:rPr>
          <w:spacing w:val="-1"/>
          <w:sz w:val="24"/>
        </w:rPr>
        <w:t xml:space="preserve"> </w:t>
      </w:r>
      <w:r>
        <w:rPr>
          <w:sz w:val="24"/>
        </w:rPr>
        <w:t>or</w:t>
      </w:r>
      <w:r>
        <w:rPr>
          <w:spacing w:val="1"/>
          <w:sz w:val="24"/>
        </w:rPr>
        <w:t xml:space="preserve"> </w:t>
      </w:r>
      <w:r>
        <w:rPr>
          <w:spacing w:val="-2"/>
          <w:sz w:val="24"/>
        </w:rPr>
        <w:t>agitation;</w:t>
      </w:r>
      <w:r w:rsidR="00E168FA">
        <w:rPr>
          <w:spacing w:val="-2"/>
          <w:sz w:val="24"/>
          <w:vertAlign w:val="superscript"/>
        </w:rPr>
        <w:t>16</w:t>
      </w:r>
    </w:p>
    <w:p w14:paraId="0FD1BD51" w14:textId="77777777" w:rsidR="00FA4220" w:rsidRDefault="0082447D">
      <w:pPr>
        <w:pStyle w:val="ListParagraph"/>
        <w:numPr>
          <w:ilvl w:val="2"/>
          <w:numId w:val="4"/>
        </w:numPr>
        <w:tabs>
          <w:tab w:val="left" w:pos="1200"/>
        </w:tabs>
        <w:spacing w:before="137"/>
        <w:ind w:right="1240"/>
        <w:rPr>
          <w:sz w:val="24"/>
        </w:rPr>
      </w:pPr>
      <w:r>
        <w:rPr>
          <w:sz w:val="24"/>
        </w:rPr>
        <w:lastRenderedPageBreak/>
        <w:t>Frequency</w:t>
      </w:r>
      <w:r>
        <w:rPr>
          <w:spacing w:val="-4"/>
          <w:sz w:val="24"/>
        </w:rPr>
        <w:t xml:space="preserve"> </w:t>
      </w:r>
      <w:r>
        <w:rPr>
          <w:sz w:val="24"/>
        </w:rPr>
        <w:t>of</w:t>
      </w:r>
      <w:r>
        <w:rPr>
          <w:spacing w:val="-5"/>
          <w:sz w:val="24"/>
        </w:rPr>
        <w:t xml:space="preserve"> </w:t>
      </w:r>
      <w:r>
        <w:rPr>
          <w:sz w:val="24"/>
        </w:rPr>
        <w:t>headache</w:t>
      </w:r>
      <w:r>
        <w:rPr>
          <w:spacing w:val="-3"/>
          <w:sz w:val="24"/>
        </w:rPr>
        <w:t xml:space="preserve"> </w:t>
      </w:r>
      <w:r>
        <w:rPr>
          <w:sz w:val="24"/>
        </w:rPr>
        <w:t>attacks</w:t>
      </w:r>
      <w:r>
        <w:rPr>
          <w:spacing w:val="-4"/>
          <w:sz w:val="24"/>
        </w:rPr>
        <w:t xml:space="preserve"> </w:t>
      </w:r>
      <w:r>
        <w:rPr>
          <w:sz w:val="24"/>
        </w:rPr>
        <w:t>occur</w:t>
      </w:r>
      <w:r>
        <w:rPr>
          <w:spacing w:val="-5"/>
          <w:sz w:val="24"/>
        </w:rPr>
        <w:t xml:space="preserve"> </w:t>
      </w:r>
      <w:r>
        <w:rPr>
          <w:sz w:val="24"/>
        </w:rPr>
        <w:t>between</w:t>
      </w:r>
      <w:r>
        <w:rPr>
          <w:spacing w:val="-4"/>
          <w:sz w:val="24"/>
        </w:rPr>
        <w:t xml:space="preserve"> </w:t>
      </w:r>
      <w:r>
        <w:rPr>
          <w:sz w:val="24"/>
        </w:rPr>
        <w:t>one</w:t>
      </w:r>
      <w:r>
        <w:rPr>
          <w:spacing w:val="-3"/>
          <w:sz w:val="24"/>
        </w:rPr>
        <w:t xml:space="preserve"> </w:t>
      </w:r>
      <w:r>
        <w:rPr>
          <w:sz w:val="24"/>
        </w:rPr>
        <w:t>every</w:t>
      </w:r>
      <w:r>
        <w:rPr>
          <w:spacing w:val="-4"/>
          <w:sz w:val="24"/>
        </w:rPr>
        <w:t xml:space="preserve"> </w:t>
      </w:r>
      <w:r>
        <w:rPr>
          <w:sz w:val="24"/>
        </w:rPr>
        <w:t>other</w:t>
      </w:r>
      <w:r>
        <w:rPr>
          <w:spacing w:val="-5"/>
          <w:sz w:val="24"/>
        </w:rPr>
        <w:t xml:space="preserve"> </w:t>
      </w:r>
      <w:r>
        <w:rPr>
          <w:sz w:val="24"/>
        </w:rPr>
        <w:t>day</w:t>
      </w:r>
      <w:r>
        <w:rPr>
          <w:spacing w:val="-4"/>
          <w:sz w:val="24"/>
        </w:rPr>
        <w:t xml:space="preserve"> </w:t>
      </w:r>
      <w:r>
        <w:rPr>
          <w:sz w:val="24"/>
        </w:rPr>
        <w:t>and</w:t>
      </w:r>
      <w:r>
        <w:rPr>
          <w:spacing w:val="-2"/>
          <w:sz w:val="24"/>
        </w:rPr>
        <w:t xml:space="preserve"> </w:t>
      </w:r>
      <w:r>
        <w:rPr>
          <w:sz w:val="24"/>
        </w:rPr>
        <w:t>eight</w:t>
      </w:r>
      <w:r>
        <w:rPr>
          <w:spacing w:val="-4"/>
          <w:sz w:val="24"/>
        </w:rPr>
        <w:t xml:space="preserve"> </w:t>
      </w:r>
      <w:r>
        <w:rPr>
          <w:sz w:val="24"/>
        </w:rPr>
        <w:t xml:space="preserve">per </w:t>
      </w:r>
      <w:r>
        <w:rPr>
          <w:spacing w:val="-2"/>
          <w:sz w:val="24"/>
        </w:rPr>
        <w:t>day.</w:t>
      </w:r>
      <w:r>
        <w:rPr>
          <w:spacing w:val="-2"/>
          <w:sz w:val="24"/>
          <w:vertAlign w:val="superscript"/>
        </w:rPr>
        <w:t>11</w:t>
      </w:r>
    </w:p>
    <w:p w14:paraId="7C588FA2" w14:textId="77777777" w:rsidR="00FA4220" w:rsidRDefault="00FA4220">
      <w:pPr>
        <w:pStyle w:val="BodyText"/>
        <w:spacing w:before="11"/>
        <w:ind w:firstLine="0"/>
        <w:rPr>
          <w:sz w:val="23"/>
        </w:rPr>
      </w:pPr>
    </w:p>
    <w:p w14:paraId="6C8B376E" w14:textId="77777777" w:rsidR="00FA4220" w:rsidRDefault="0082447D">
      <w:pPr>
        <w:pStyle w:val="Heading1"/>
      </w:pPr>
      <w:bookmarkStart w:id="3" w:name="Background"/>
      <w:bookmarkEnd w:id="3"/>
      <w:r>
        <w:rPr>
          <w:spacing w:val="-2"/>
        </w:rPr>
        <w:t>Background</w:t>
      </w:r>
    </w:p>
    <w:p w14:paraId="33DA6149" w14:textId="73062FE6" w:rsidR="00FA4220" w:rsidRDefault="0082447D">
      <w:pPr>
        <w:pStyle w:val="BodyText"/>
        <w:ind w:left="120" w:right="695" w:firstLine="0"/>
      </w:pPr>
      <w:r>
        <w:t>Oxygenation is the process of oxygen diffusing passively from the alveolus to the pulmonary capillary,</w:t>
      </w:r>
      <w:r>
        <w:rPr>
          <w:spacing w:val="-3"/>
        </w:rPr>
        <w:t xml:space="preserve"> </w:t>
      </w:r>
      <w:r>
        <w:t>where</w:t>
      </w:r>
      <w:r>
        <w:rPr>
          <w:spacing w:val="-4"/>
        </w:rPr>
        <w:t xml:space="preserve"> </w:t>
      </w:r>
      <w:r>
        <w:t>it</w:t>
      </w:r>
      <w:r>
        <w:rPr>
          <w:spacing w:val="-3"/>
        </w:rPr>
        <w:t xml:space="preserve"> </w:t>
      </w:r>
      <w:r>
        <w:t>binds</w:t>
      </w:r>
      <w:r>
        <w:rPr>
          <w:spacing w:val="-3"/>
        </w:rPr>
        <w:t xml:space="preserve"> </w:t>
      </w:r>
      <w:r>
        <w:t>to</w:t>
      </w:r>
      <w:r>
        <w:rPr>
          <w:spacing w:val="-3"/>
        </w:rPr>
        <w:t xml:space="preserve"> </w:t>
      </w:r>
      <w:r>
        <w:t>hemoglobin</w:t>
      </w:r>
      <w:r>
        <w:rPr>
          <w:spacing w:val="-3"/>
        </w:rPr>
        <w:t xml:space="preserve"> </w:t>
      </w:r>
      <w:r>
        <w:t>in</w:t>
      </w:r>
      <w:r>
        <w:rPr>
          <w:spacing w:val="-3"/>
        </w:rPr>
        <w:t xml:space="preserve"> </w:t>
      </w:r>
      <w:r>
        <w:t>red</w:t>
      </w:r>
      <w:r>
        <w:rPr>
          <w:spacing w:val="-3"/>
        </w:rPr>
        <w:t xml:space="preserve"> </w:t>
      </w:r>
      <w:r>
        <w:t>blood</w:t>
      </w:r>
      <w:r>
        <w:rPr>
          <w:spacing w:val="-3"/>
        </w:rPr>
        <w:t xml:space="preserve"> </w:t>
      </w:r>
      <w:r>
        <w:t>cells</w:t>
      </w:r>
      <w:r>
        <w:rPr>
          <w:spacing w:val="-3"/>
        </w:rPr>
        <w:t xml:space="preserve"> </w:t>
      </w:r>
      <w:r>
        <w:t>or</w:t>
      </w:r>
      <w:r>
        <w:rPr>
          <w:spacing w:val="-4"/>
        </w:rPr>
        <w:t xml:space="preserve"> </w:t>
      </w:r>
      <w:r>
        <w:t>dissolves</w:t>
      </w:r>
      <w:r>
        <w:rPr>
          <w:spacing w:val="-3"/>
        </w:rPr>
        <w:t xml:space="preserve"> </w:t>
      </w:r>
      <w:r>
        <w:t>into</w:t>
      </w:r>
      <w:r>
        <w:rPr>
          <w:spacing w:val="-3"/>
        </w:rPr>
        <w:t xml:space="preserve"> </w:t>
      </w:r>
      <w:r>
        <w:t>the</w:t>
      </w:r>
      <w:r>
        <w:rPr>
          <w:spacing w:val="-4"/>
        </w:rPr>
        <w:t xml:space="preserve"> </w:t>
      </w:r>
      <w:r>
        <w:t>plasma.</w:t>
      </w:r>
      <w:r>
        <w:rPr>
          <w:vertAlign w:val="superscript"/>
        </w:rPr>
        <w:t>2</w:t>
      </w:r>
      <w:r>
        <w:rPr>
          <w:spacing w:val="-2"/>
        </w:rPr>
        <w:t xml:space="preserve"> </w:t>
      </w:r>
      <w:r>
        <w:t>A</w:t>
      </w:r>
      <w:r>
        <w:rPr>
          <w:spacing w:val="-4"/>
        </w:rPr>
        <w:t xml:space="preserve"> </w:t>
      </w:r>
      <w:r>
        <w:t xml:space="preserve">low partial pressure of oxygen in the blood is termed hypoxemia. Hypoxemia can have multiple causes including hypoventilation, ventilation-perfusion (V/Q) mismatch, right-to-left shunts, diffusion limitation and reduced inspired oxygen tension. Common tests to determine if oxygenation is impaired and at risk of being insufficient include arterial oxygen saturation </w:t>
      </w:r>
      <w:r>
        <w:rPr>
          <w:position w:val="2"/>
        </w:rPr>
        <w:t>(</w:t>
      </w:r>
      <w:proofErr w:type="spellStart"/>
      <w:r>
        <w:rPr>
          <w:position w:val="2"/>
        </w:rPr>
        <w:t>SaO</w:t>
      </w:r>
      <w:proofErr w:type="spellEnd"/>
      <w:r>
        <w:rPr>
          <w:sz w:val="16"/>
        </w:rPr>
        <w:t>2</w:t>
      </w:r>
      <w:r>
        <w:rPr>
          <w:position w:val="2"/>
        </w:rPr>
        <w:t>), arterial oxygen tension (</w:t>
      </w:r>
      <w:proofErr w:type="spellStart"/>
      <w:r>
        <w:rPr>
          <w:position w:val="2"/>
        </w:rPr>
        <w:t>PaO</w:t>
      </w:r>
      <w:proofErr w:type="spellEnd"/>
      <w:r>
        <w:rPr>
          <w:sz w:val="16"/>
        </w:rPr>
        <w:t>2</w:t>
      </w:r>
      <w:r>
        <w:rPr>
          <w:position w:val="2"/>
        </w:rPr>
        <w:t xml:space="preserve">), alveolar to arterial (A-a) oxygen gradient, and the </w:t>
      </w:r>
      <w:proofErr w:type="spellStart"/>
      <w:r>
        <w:rPr>
          <w:position w:val="2"/>
        </w:rPr>
        <w:t>PaO</w:t>
      </w:r>
      <w:proofErr w:type="spellEnd"/>
      <w:r>
        <w:rPr>
          <w:sz w:val="16"/>
        </w:rPr>
        <w:t>2</w:t>
      </w:r>
      <w:r>
        <w:rPr>
          <w:position w:val="2"/>
        </w:rPr>
        <w:t>/fraction of inspired oxygen (</w:t>
      </w:r>
      <w:proofErr w:type="spellStart"/>
      <w:r>
        <w:rPr>
          <w:position w:val="2"/>
        </w:rPr>
        <w:t>FiO</w:t>
      </w:r>
      <w:proofErr w:type="spellEnd"/>
      <w:r>
        <w:rPr>
          <w:sz w:val="16"/>
        </w:rPr>
        <w:t>2</w:t>
      </w:r>
      <w:r>
        <w:rPr>
          <w:position w:val="2"/>
        </w:rPr>
        <w:t>) ratio.</w:t>
      </w:r>
      <w:r>
        <w:rPr>
          <w:position w:val="2"/>
          <w:vertAlign w:val="superscript"/>
        </w:rPr>
        <w:t>2</w:t>
      </w:r>
    </w:p>
    <w:p w14:paraId="5BD2FDC4" w14:textId="77777777" w:rsidR="00FA4220" w:rsidRDefault="00FA4220">
      <w:pPr>
        <w:pStyle w:val="BodyText"/>
        <w:ind w:firstLine="0"/>
        <w:rPr>
          <w:sz w:val="22"/>
        </w:rPr>
      </w:pPr>
    </w:p>
    <w:p w14:paraId="485E36A6" w14:textId="77777777" w:rsidR="00FA4220" w:rsidRDefault="0082447D">
      <w:pPr>
        <w:pStyle w:val="BodyText"/>
        <w:spacing w:before="1"/>
        <w:ind w:left="120" w:firstLine="0"/>
      </w:pPr>
      <w:r>
        <w:t>Indications</w:t>
      </w:r>
      <w:r>
        <w:rPr>
          <w:spacing w:val="-3"/>
        </w:rPr>
        <w:t xml:space="preserve"> </w:t>
      </w:r>
      <w:r>
        <w:t>for</w:t>
      </w:r>
      <w:r>
        <w:rPr>
          <w:spacing w:val="-4"/>
        </w:rPr>
        <w:t xml:space="preserve"> </w:t>
      </w:r>
      <w:r>
        <w:t>continuous</w:t>
      </w:r>
      <w:r>
        <w:rPr>
          <w:spacing w:val="-3"/>
        </w:rPr>
        <w:t xml:space="preserve"> </w:t>
      </w:r>
      <w:r>
        <w:t>long-term</w:t>
      </w:r>
      <w:r>
        <w:rPr>
          <w:spacing w:val="-3"/>
        </w:rPr>
        <w:t xml:space="preserve"> </w:t>
      </w:r>
      <w:r>
        <w:t>oxygen</w:t>
      </w:r>
      <w:r>
        <w:rPr>
          <w:spacing w:val="-3"/>
        </w:rPr>
        <w:t xml:space="preserve"> </w:t>
      </w:r>
      <w:r>
        <w:t>therapy</w:t>
      </w:r>
      <w:r>
        <w:rPr>
          <w:spacing w:val="-3"/>
        </w:rPr>
        <w:t xml:space="preserve"> </w:t>
      </w:r>
      <w:r>
        <w:t>(LTOT)</w:t>
      </w:r>
      <w:r>
        <w:rPr>
          <w:spacing w:val="-4"/>
        </w:rPr>
        <w:t xml:space="preserve"> </w:t>
      </w:r>
      <w:r>
        <w:t>for</w:t>
      </w:r>
      <w:r>
        <w:rPr>
          <w:spacing w:val="-4"/>
        </w:rPr>
        <w:t xml:space="preserve"> </w:t>
      </w:r>
      <w:r>
        <w:t>those</w:t>
      </w:r>
      <w:r>
        <w:rPr>
          <w:spacing w:val="-4"/>
        </w:rPr>
        <w:t xml:space="preserve"> </w:t>
      </w:r>
      <w:r>
        <w:t>with</w:t>
      </w:r>
      <w:r>
        <w:rPr>
          <w:spacing w:val="-3"/>
        </w:rPr>
        <w:t xml:space="preserve"> </w:t>
      </w:r>
      <w:r>
        <w:t>chronic</w:t>
      </w:r>
      <w:r>
        <w:rPr>
          <w:spacing w:val="-4"/>
        </w:rPr>
        <w:t xml:space="preserve"> </w:t>
      </w:r>
      <w:r>
        <w:t>lung</w:t>
      </w:r>
      <w:r>
        <w:rPr>
          <w:spacing w:val="-3"/>
        </w:rPr>
        <w:t xml:space="preserve"> </w:t>
      </w:r>
      <w:r>
        <w:t xml:space="preserve">disease </w:t>
      </w:r>
      <w:r>
        <w:rPr>
          <w:spacing w:val="-2"/>
        </w:rPr>
        <w:t>include</w:t>
      </w:r>
      <w:r>
        <w:rPr>
          <w:spacing w:val="-2"/>
          <w:vertAlign w:val="superscript"/>
        </w:rPr>
        <w:t>3</w:t>
      </w:r>
      <w:r>
        <w:rPr>
          <w:spacing w:val="-2"/>
        </w:rPr>
        <w:t>:</w:t>
      </w:r>
    </w:p>
    <w:p w14:paraId="61634E1A" w14:textId="77777777" w:rsidR="00FA4220" w:rsidRDefault="0082447D">
      <w:pPr>
        <w:pStyle w:val="ListParagraph"/>
        <w:numPr>
          <w:ilvl w:val="0"/>
          <w:numId w:val="3"/>
        </w:numPr>
        <w:tabs>
          <w:tab w:val="left" w:pos="839"/>
          <w:tab w:val="left" w:pos="840"/>
        </w:tabs>
        <w:spacing w:before="1" w:line="237" w:lineRule="auto"/>
        <w:ind w:right="1021"/>
        <w:rPr>
          <w:sz w:val="24"/>
        </w:rPr>
      </w:pPr>
      <w:r>
        <w:rPr>
          <w:position w:val="2"/>
          <w:sz w:val="24"/>
        </w:rPr>
        <w:t>Resting</w:t>
      </w:r>
      <w:r>
        <w:rPr>
          <w:spacing w:val="-3"/>
          <w:position w:val="2"/>
          <w:sz w:val="24"/>
        </w:rPr>
        <w:t xml:space="preserve"> </w:t>
      </w:r>
      <w:r>
        <w:rPr>
          <w:position w:val="2"/>
          <w:sz w:val="24"/>
        </w:rPr>
        <w:t>arterial</w:t>
      </w:r>
      <w:r>
        <w:rPr>
          <w:spacing w:val="-3"/>
          <w:position w:val="2"/>
          <w:sz w:val="24"/>
        </w:rPr>
        <w:t xml:space="preserve"> </w:t>
      </w:r>
      <w:r>
        <w:rPr>
          <w:position w:val="2"/>
          <w:sz w:val="24"/>
        </w:rPr>
        <w:t>oxygen</w:t>
      </w:r>
      <w:r>
        <w:rPr>
          <w:spacing w:val="-3"/>
          <w:position w:val="2"/>
          <w:sz w:val="24"/>
        </w:rPr>
        <w:t xml:space="preserve"> </w:t>
      </w:r>
      <w:r>
        <w:rPr>
          <w:position w:val="2"/>
          <w:sz w:val="24"/>
        </w:rPr>
        <w:t>tension</w:t>
      </w:r>
      <w:r>
        <w:rPr>
          <w:spacing w:val="-3"/>
          <w:position w:val="2"/>
          <w:sz w:val="24"/>
        </w:rPr>
        <w:t xml:space="preserve"> </w:t>
      </w:r>
      <w:r>
        <w:rPr>
          <w:position w:val="2"/>
          <w:sz w:val="24"/>
        </w:rPr>
        <w:t>(</w:t>
      </w:r>
      <w:proofErr w:type="spellStart"/>
      <w:r>
        <w:rPr>
          <w:position w:val="2"/>
          <w:sz w:val="24"/>
        </w:rPr>
        <w:t>PaO</w:t>
      </w:r>
      <w:proofErr w:type="spellEnd"/>
      <w:r>
        <w:rPr>
          <w:sz w:val="16"/>
        </w:rPr>
        <w:t>2</w:t>
      </w:r>
      <w:r>
        <w:rPr>
          <w:position w:val="2"/>
          <w:sz w:val="24"/>
        </w:rPr>
        <w:t>)</w:t>
      </w:r>
      <w:r>
        <w:rPr>
          <w:spacing w:val="-4"/>
          <w:position w:val="2"/>
          <w:sz w:val="24"/>
        </w:rPr>
        <w:t xml:space="preserve"> </w:t>
      </w:r>
      <w:r>
        <w:rPr>
          <w:position w:val="2"/>
          <w:sz w:val="24"/>
        </w:rPr>
        <w:t>less</w:t>
      </w:r>
      <w:r>
        <w:rPr>
          <w:spacing w:val="-3"/>
          <w:position w:val="2"/>
          <w:sz w:val="24"/>
        </w:rPr>
        <w:t xml:space="preserve"> </w:t>
      </w:r>
      <w:r>
        <w:rPr>
          <w:position w:val="2"/>
          <w:sz w:val="24"/>
        </w:rPr>
        <w:t>than</w:t>
      </w:r>
      <w:r>
        <w:rPr>
          <w:spacing w:val="-3"/>
          <w:position w:val="2"/>
          <w:sz w:val="24"/>
        </w:rPr>
        <w:t xml:space="preserve"> </w:t>
      </w:r>
      <w:r>
        <w:rPr>
          <w:position w:val="2"/>
          <w:sz w:val="24"/>
        </w:rPr>
        <w:t>or</w:t>
      </w:r>
      <w:r>
        <w:rPr>
          <w:spacing w:val="-4"/>
          <w:position w:val="2"/>
          <w:sz w:val="24"/>
        </w:rPr>
        <w:t xml:space="preserve"> </w:t>
      </w:r>
      <w:r>
        <w:rPr>
          <w:position w:val="2"/>
          <w:sz w:val="24"/>
        </w:rPr>
        <w:t>equal</w:t>
      </w:r>
      <w:r>
        <w:rPr>
          <w:spacing w:val="-3"/>
          <w:position w:val="2"/>
          <w:sz w:val="24"/>
        </w:rPr>
        <w:t xml:space="preserve"> </w:t>
      </w:r>
      <w:r>
        <w:rPr>
          <w:position w:val="2"/>
          <w:sz w:val="24"/>
        </w:rPr>
        <w:t>to</w:t>
      </w:r>
      <w:r>
        <w:rPr>
          <w:spacing w:val="-3"/>
          <w:position w:val="2"/>
          <w:sz w:val="24"/>
        </w:rPr>
        <w:t xml:space="preserve"> </w:t>
      </w:r>
      <w:r>
        <w:rPr>
          <w:position w:val="2"/>
          <w:sz w:val="24"/>
        </w:rPr>
        <w:t>55</w:t>
      </w:r>
      <w:r>
        <w:rPr>
          <w:spacing w:val="-3"/>
          <w:position w:val="2"/>
          <w:sz w:val="24"/>
        </w:rPr>
        <w:t xml:space="preserve"> </w:t>
      </w:r>
      <w:r>
        <w:rPr>
          <w:position w:val="2"/>
          <w:sz w:val="24"/>
        </w:rPr>
        <w:t>mmHg</w:t>
      </w:r>
      <w:r>
        <w:rPr>
          <w:spacing w:val="-3"/>
          <w:position w:val="2"/>
          <w:sz w:val="24"/>
        </w:rPr>
        <w:t xml:space="preserve"> </w:t>
      </w:r>
      <w:r>
        <w:rPr>
          <w:position w:val="2"/>
          <w:sz w:val="24"/>
        </w:rPr>
        <w:t>(7.32</w:t>
      </w:r>
      <w:r>
        <w:rPr>
          <w:spacing w:val="-3"/>
          <w:position w:val="2"/>
          <w:sz w:val="24"/>
        </w:rPr>
        <w:t xml:space="preserve"> </w:t>
      </w:r>
      <w:r>
        <w:rPr>
          <w:position w:val="2"/>
          <w:sz w:val="24"/>
        </w:rPr>
        <w:t>kPa),</w:t>
      </w:r>
      <w:r>
        <w:rPr>
          <w:spacing w:val="-3"/>
          <w:position w:val="2"/>
          <w:sz w:val="24"/>
        </w:rPr>
        <w:t xml:space="preserve"> </w:t>
      </w:r>
      <w:r>
        <w:rPr>
          <w:position w:val="2"/>
          <w:sz w:val="24"/>
        </w:rPr>
        <w:t>or</w:t>
      </w:r>
      <w:r>
        <w:rPr>
          <w:spacing w:val="-4"/>
          <w:position w:val="2"/>
          <w:sz w:val="24"/>
        </w:rPr>
        <w:t xml:space="preserve"> </w:t>
      </w:r>
      <w:r>
        <w:rPr>
          <w:position w:val="2"/>
          <w:sz w:val="24"/>
        </w:rPr>
        <w:t>a pulse oxygen saturation (</w:t>
      </w:r>
      <w:proofErr w:type="spellStart"/>
      <w:r>
        <w:rPr>
          <w:position w:val="2"/>
          <w:sz w:val="24"/>
        </w:rPr>
        <w:t>SpO</w:t>
      </w:r>
      <w:proofErr w:type="spellEnd"/>
      <w:r>
        <w:rPr>
          <w:sz w:val="16"/>
        </w:rPr>
        <w:t>2</w:t>
      </w:r>
      <w:r>
        <w:rPr>
          <w:position w:val="2"/>
          <w:sz w:val="24"/>
        </w:rPr>
        <w:t>) less than or equal to 88 percent;</w:t>
      </w:r>
    </w:p>
    <w:p w14:paraId="39B82672" w14:textId="77777777" w:rsidR="00FA4220" w:rsidRDefault="0082447D">
      <w:pPr>
        <w:pStyle w:val="ListParagraph"/>
        <w:numPr>
          <w:ilvl w:val="0"/>
          <w:numId w:val="3"/>
        </w:numPr>
        <w:tabs>
          <w:tab w:val="left" w:pos="839"/>
          <w:tab w:val="left" w:pos="840"/>
        </w:tabs>
        <w:ind w:right="1266"/>
        <w:rPr>
          <w:sz w:val="24"/>
        </w:rPr>
      </w:pPr>
      <w:proofErr w:type="spellStart"/>
      <w:r>
        <w:rPr>
          <w:position w:val="2"/>
          <w:sz w:val="24"/>
        </w:rPr>
        <w:t>PaO</w:t>
      </w:r>
      <w:proofErr w:type="spellEnd"/>
      <w:r>
        <w:rPr>
          <w:sz w:val="16"/>
        </w:rPr>
        <w:t>2</w:t>
      </w:r>
      <w:r>
        <w:rPr>
          <w:spacing w:val="18"/>
          <w:sz w:val="16"/>
        </w:rPr>
        <w:t xml:space="preserve"> </w:t>
      </w:r>
      <w:r>
        <w:rPr>
          <w:position w:val="2"/>
          <w:sz w:val="24"/>
        </w:rPr>
        <w:t>less</w:t>
      </w:r>
      <w:r>
        <w:rPr>
          <w:spacing w:val="-3"/>
          <w:position w:val="2"/>
          <w:sz w:val="24"/>
        </w:rPr>
        <w:t xml:space="preserve"> </w:t>
      </w:r>
      <w:r>
        <w:rPr>
          <w:position w:val="2"/>
          <w:sz w:val="24"/>
        </w:rPr>
        <w:t>than</w:t>
      </w:r>
      <w:r>
        <w:rPr>
          <w:spacing w:val="-3"/>
          <w:position w:val="2"/>
          <w:sz w:val="24"/>
        </w:rPr>
        <w:t xml:space="preserve"> </w:t>
      </w:r>
      <w:r>
        <w:rPr>
          <w:position w:val="2"/>
          <w:sz w:val="24"/>
        </w:rPr>
        <w:t>or</w:t>
      </w:r>
      <w:r>
        <w:rPr>
          <w:spacing w:val="-3"/>
          <w:position w:val="2"/>
          <w:sz w:val="24"/>
        </w:rPr>
        <w:t xml:space="preserve"> </w:t>
      </w:r>
      <w:r>
        <w:rPr>
          <w:position w:val="2"/>
          <w:sz w:val="24"/>
        </w:rPr>
        <w:t>equal</w:t>
      </w:r>
      <w:r>
        <w:rPr>
          <w:spacing w:val="-3"/>
          <w:position w:val="2"/>
          <w:sz w:val="24"/>
        </w:rPr>
        <w:t xml:space="preserve"> </w:t>
      </w:r>
      <w:r>
        <w:rPr>
          <w:position w:val="2"/>
          <w:sz w:val="24"/>
        </w:rPr>
        <w:t>to</w:t>
      </w:r>
      <w:r>
        <w:rPr>
          <w:spacing w:val="-3"/>
          <w:position w:val="2"/>
          <w:sz w:val="24"/>
        </w:rPr>
        <w:t xml:space="preserve"> </w:t>
      </w:r>
      <w:r>
        <w:rPr>
          <w:position w:val="2"/>
          <w:sz w:val="24"/>
        </w:rPr>
        <w:t>59</w:t>
      </w:r>
      <w:r>
        <w:rPr>
          <w:spacing w:val="-3"/>
          <w:position w:val="2"/>
          <w:sz w:val="24"/>
        </w:rPr>
        <w:t xml:space="preserve"> </w:t>
      </w:r>
      <w:r>
        <w:rPr>
          <w:position w:val="2"/>
          <w:sz w:val="24"/>
        </w:rPr>
        <w:t>mmHg</w:t>
      </w:r>
      <w:r>
        <w:rPr>
          <w:spacing w:val="-3"/>
          <w:position w:val="2"/>
          <w:sz w:val="24"/>
        </w:rPr>
        <w:t xml:space="preserve"> </w:t>
      </w:r>
      <w:r>
        <w:rPr>
          <w:position w:val="2"/>
          <w:sz w:val="24"/>
        </w:rPr>
        <w:t>(7.85</w:t>
      </w:r>
      <w:r>
        <w:rPr>
          <w:spacing w:val="-3"/>
          <w:position w:val="2"/>
          <w:sz w:val="24"/>
        </w:rPr>
        <w:t xml:space="preserve"> </w:t>
      </w:r>
      <w:r>
        <w:rPr>
          <w:position w:val="2"/>
          <w:sz w:val="24"/>
        </w:rPr>
        <w:t>kPa),</w:t>
      </w:r>
      <w:r>
        <w:rPr>
          <w:spacing w:val="-3"/>
          <w:position w:val="2"/>
          <w:sz w:val="24"/>
        </w:rPr>
        <w:t xml:space="preserve"> </w:t>
      </w:r>
      <w:r>
        <w:rPr>
          <w:position w:val="2"/>
          <w:sz w:val="24"/>
        </w:rPr>
        <w:t>or</w:t>
      </w:r>
      <w:r>
        <w:rPr>
          <w:spacing w:val="-3"/>
          <w:position w:val="2"/>
          <w:sz w:val="24"/>
        </w:rPr>
        <w:t xml:space="preserve"> </w:t>
      </w:r>
      <w:r>
        <w:rPr>
          <w:position w:val="2"/>
          <w:sz w:val="24"/>
        </w:rPr>
        <w:t>an</w:t>
      </w:r>
      <w:r>
        <w:rPr>
          <w:spacing w:val="-3"/>
          <w:position w:val="2"/>
          <w:sz w:val="24"/>
        </w:rPr>
        <w:t xml:space="preserve"> </w:t>
      </w:r>
      <w:proofErr w:type="spellStart"/>
      <w:r>
        <w:rPr>
          <w:position w:val="2"/>
          <w:sz w:val="24"/>
        </w:rPr>
        <w:t>SpO</w:t>
      </w:r>
      <w:proofErr w:type="spellEnd"/>
      <w:r>
        <w:rPr>
          <w:sz w:val="16"/>
        </w:rPr>
        <w:t>2</w:t>
      </w:r>
      <w:r>
        <w:rPr>
          <w:spacing w:val="18"/>
          <w:sz w:val="16"/>
        </w:rPr>
        <w:t xml:space="preserve"> </w:t>
      </w:r>
      <w:r>
        <w:rPr>
          <w:position w:val="2"/>
          <w:sz w:val="24"/>
        </w:rPr>
        <w:t>less</w:t>
      </w:r>
      <w:r>
        <w:rPr>
          <w:spacing w:val="-3"/>
          <w:position w:val="2"/>
          <w:sz w:val="24"/>
        </w:rPr>
        <w:t xml:space="preserve"> </w:t>
      </w:r>
      <w:r>
        <w:rPr>
          <w:position w:val="2"/>
          <w:sz w:val="24"/>
        </w:rPr>
        <w:t>than</w:t>
      </w:r>
      <w:r>
        <w:rPr>
          <w:spacing w:val="-3"/>
          <w:position w:val="2"/>
          <w:sz w:val="24"/>
        </w:rPr>
        <w:t xml:space="preserve"> </w:t>
      </w:r>
      <w:r>
        <w:rPr>
          <w:position w:val="2"/>
          <w:sz w:val="24"/>
        </w:rPr>
        <w:t>or</w:t>
      </w:r>
      <w:r>
        <w:rPr>
          <w:spacing w:val="-3"/>
          <w:position w:val="2"/>
          <w:sz w:val="24"/>
        </w:rPr>
        <w:t xml:space="preserve"> </w:t>
      </w:r>
      <w:r>
        <w:rPr>
          <w:position w:val="2"/>
          <w:sz w:val="24"/>
        </w:rPr>
        <w:t>equal</w:t>
      </w:r>
      <w:r>
        <w:rPr>
          <w:spacing w:val="-3"/>
          <w:position w:val="2"/>
          <w:sz w:val="24"/>
        </w:rPr>
        <w:t xml:space="preserve"> </w:t>
      </w:r>
      <w:r>
        <w:rPr>
          <w:position w:val="2"/>
          <w:sz w:val="24"/>
        </w:rPr>
        <w:t>to</w:t>
      </w:r>
      <w:r>
        <w:rPr>
          <w:spacing w:val="-3"/>
          <w:position w:val="2"/>
          <w:sz w:val="24"/>
        </w:rPr>
        <w:t xml:space="preserve"> </w:t>
      </w:r>
      <w:r>
        <w:rPr>
          <w:position w:val="2"/>
          <w:sz w:val="24"/>
        </w:rPr>
        <w:t xml:space="preserve">89 </w:t>
      </w:r>
      <w:r>
        <w:rPr>
          <w:sz w:val="24"/>
        </w:rPr>
        <w:t xml:space="preserve">percent, if there is evidence of </w:t>
      </w:r>
      <w:proofErr w:type="spellStart"/>
      <w:r>
        <w:rPr>
          <w:sz w:val="24"/>
        </w:rPr>
        <w:t>cor</w:t>
      </w:r>
      <w:proofErr w:type="spellEnd"/>
      <w:r>
        <w:rPr>
          <w:sz w:val="24"/>
        </w:rPr>
        <w:t xml:space="preserve"> pulmonale, right heart failure, or erythrocytosis (hematocrit &gt;55 percent);</w:t>
      </w:r>
    </w:p>
    <w:p w14:paraId="68A7A593" w14:textId="77777777" w:rsidR="00FA4220" w:rsidRDefault="0082447D">
      <w:pPr>
        <w:pStyle w:val="ListParagraph"/>
        <w:numPr>
          <w:ilvl w:val="0"/>
          <w:numId w:val="3"/>
        </w:numPr>
        <w:tabs>
          <w:tab w:val="left" w:pos="839"/>
          <w:tab w:val="left" w:pos="840"/>
        </w:tabs>
        <w:spacing w:line="237" w:lineRule="auto"/>
        <w:ind w:right="1458"/>
        <w:rPr>
          <w:sz w:val="24"/>
        </w:rPr>
      </w:pPr>
      <w:proofErr w:type="spellStart"/>
      <w:r>
        <w:rPr>
          <w:position w:val="2"/>
          <w:sz w:val="24"/>
        </w:rPr>
        <w:t>PaO</w:t>
      </w:r>
      <w:proofErr w:type="spellEnd"/>
      <w:r>
        <w:rPr>
          <w:sz w:val="16"/>
        </w:rPr>
        <w:t>2</w:t>
      </w:r>
      <w:r>
        <w:rPr>
          <w:spacing w:val="18"/>
          <w:sz w:val="16"/>
        </w:rPr>
        <w:t xml:space="preserve"> </w:t>
      </w:r>
      <w:r>
        <w:rPr>
          <w:position w:val="2"/>
          <w:sz w:val="24"/>
        </w:rPr>
        <w:t>of</w:t>
      </w:r>
      <w:r>
        <w:rPr>
          <w:spacing w:val="-4"/>
          <w:position w:val="2"/>
          <w:sz w:val="24"/>
        </w:rPr>
        <w:t xml:space="preserve"> </w:t>
      </w:r>
      <w:r>
        <w:rPr>
          <w:position w:val="2"/>
          <w:sz w:val="24"/>
        </w:rPr>
        <w:t>55</w:t>
      </w:r>
      <w:r>
        <w:rPr>
          <w:spacing w:val="-3"/>
          <w:position w:val="2"/>
          <w:sz w:val="24"/>
        </w:rPr>
        <w:t xml:space="preserve"> </w:t>
      </w:r>
      <w:r>
        <w:rPr>
          <w:position w:val="2"/>
          <w:sz w:val="24"/>
        </w:rPr>
        <w:t>mmHg</w:t>
      </w:r>
      <w:r>
        <w:rPr>
          <w:spacing w:val="-3"/>
          <w:position w:val="2"/>
          <w:sz w:val="24"/>
        </w:rPr>
        <w:t xml:space="preserve"> </w:t>
      </w:r>
      <w:r>
        <w:rPr>
          <w:position w:val="2"/>
          <w:sz w:val="24"/>
        </w:rPr>
        <w:t>(7.32</w:t>
      </w:r>
      <w:r>
        <w:rPr>
          <w:spacing w:val="-3"/>
          <w:position w:val="2"/>
          <w:sz w:val="24"/>
        </w:rPr>
        <w:t xml:space="preserve"> </w:t>
      </w:r>
      <w:r>
        <w:rPr>
          <w:position w:val="2"/>
          <w:sz w:val="24"/>
        </w:rPr>
        <w:t>kPa)</w:t>
      </w:r>
      <w:r>
        <w:rPr>
          <w:spacing w:val="-4"/>
          <w:position w:val="2"/>
          <w:sz w:val="24"/>
        </w:rPr>
        <w:t xml:space="preserve"> </w:t>
      </w:r>
      <w:r>
        <w:rPr>
          <w:position w:val="2"/>
          <w:sz w:val="24"/>
        </w:rPr>
        <w:t>or</w:t>
      </w:r>
      <w:r>
        <w:rPr>
          <w:spacing w:val="-4"/>
          <w:position w:val="2"/>
          <w:sz w:val="24"/>
        </w:rPr>
        <w:t xml:space="preserve"> </w:t>
      </w:r>
      <w:r>
        <w:rPr>
          <w:position w:val="2"/>
          <w:sz w:val="24"/>
        </w:rPr>
        <w:t>lower,</w:t>
      </w:r>
      <w:r>
        <w:rPr>
          <w:spacing w:val="-3"/>
          <w:position w:val="2"/>
          <w:sz w:val="24"/>
        </w:rPr>
        <w:t xml:space="preserve"> </w:t>
      </w:r>
      <w:r>
        <w:rPr>
          <w:position w:val="2"/>
          <w:sz w:val="24"/>
        </w:rPr>
        <w:t>or</w:t>
      </w:r>
      <w:r>
        <w:rPr>
          <w:spacing w:val="-4"/>
          <w:position w:val="2"/>
          <w:sz w:val="24"/>
        </w:rPr>
        <w:t xml:space="preserve"> </w:t>
      </w:r>
      <w:r>
        <w:rPr>
          <w:position w:val="2"/>
          <w:sz w:val="24"/>
        </w:rPr>
        <w:t>an</w:t>
      </w:r>
      <w:r>
        <w:rPr>
          <w:spacing w:val="-3"/>
          <w:position w:val="2"/>
          <w:sz w:val="24"/>
        </w:rPr>
        <w:t xml:space="preserve"> </w:t>
      </w:r>
      <w:proofErr w:type="spellStart"/>
      <w:r>
        <w:rPr>
          <w:position w:val="2"/>
          <w:sz w:val="24"/>
        </w:rPr>
        <w:t>SpO</w:t>
      </w:r>
      <w:proofErr w:type="spellEnd"/>
      <w:r>
        <w:rPr>
          <w:sz w:val="16"/>
        </w:rPr>
        <w:t>2</w:t>
      </w:r>
      <w:r>
        <w:rPr>
          <w:spacing w:val="18"/>
          <w:sz w:val="16"/>
        </w:rPr>
        <w:t xml:space="preserve"> </w:t>
      </w:r>
      <w:r>
        <w:rPr>
          <w:position w:val="2"/>
          <w:sz w:val="24"/>
        </w:rPr>
        <w:t>of</w:t>
      </w:r>
      <w:r>
        <w:rPr>
          <w:spacing w:val="-4"/>
          <w:position w:val="2"/>
          <w:sz w:val="24"/>
        </w:rPr>
        <w:t xml:space="preserve"> </w:t>
      </w:r>
      <w:r>
        <w:rPr>
          <w:position w:val="2"/>
          <w:sz w:val="24"/>
        </w:rPr>
        <w:t>88</w:t>
      </w:r>
      <w:r>
        <w:rPr>
          <w:spacing w:val="-3"/>
          <w:position w:val="2"/>
          <w:sz w:val="24"/>
        </w:rPr>
        <w:t xml:space="preserve"> </w:t>
      </w:r>
      <w:r>
        <w:rPr>
          <w:position w:val="2"/>
          <w:sz w:val="24"/>
        </w:rPr>
        <w:t>percent</w:t>
      </w:r>
      <w:r>
        <w:rPr>
          <w:spacing w:val="-3"/>
          <w:position w:val="2"/>
          <w:sz w:val="24"/>
        </w:rPr>
        <w:t xml:space="preserve"> </w:t>
      </w:r>
      <w:r>
        <w:rPr>
          <w:position w:val="2"/>
          <w:sz w:val="24"/>
        </w:rPr>
        <w:t>or</w:t>
      </w:r>
      <w:r>
        <w:rPr>
          <w:spacing w:val="-4"/>
          <w:position w:val="2"/>
          <w:sz w:val="24"/>
        </w:rPr>
        <w:t xml:space="preserve"> </w:t>
      </w:r>
      <w:r>
        <w:rPr>
          <w:position w:val="2"/>
          <w:sz w:val="24"/>
        </w:rPr>
        <w:t>lower,</w:t>
      </w:r>
      <w:r>
        <w:rPr>
          <w:spacing w:val="-1"/>
          <w:position w:val="2"/>
          <w:sz w:val="24"/>
        </w:rPr>
        <w:t xml:space="preserve"> </w:t>
      </w:r>
      <w:r>
        <w:rPr>
          <w:position w:val="2"/>
          <w:sz w:val="24"/>
        </w:rPr>
        <w:t xml:space="preserve">during </w:t>
      </w:r>
      <w:r>
        <w:rPr>
          <w:sz w:val="24"/>
        </w:rPr>
        <w:t>exercise or sleep.</w:t>
      </w:r>
    </w:p>
    <w:p w14:paraId="0287E128" w14:textId="77777777" w:rsidR="00FA4220" w:rsidRDefault="00FA4220">
      <w:pPr>
        <w:pStyle w:val="BodyText"/>
        <w:spacing w:before="10"/>
        <w:ind w:firstLine="0"/>
        <w:rPr>
          <w:sz w:val="23"/>
        </w:rPr>
      </w:pPr>
    </w:p>
    <w:p w14:paraId="31D56C76" w14:textId="4F68794C" w:rsidR="00FA4220" w:rsidRDefault="0082447D">
      <w:pPr>
        <w:pStyle w:val="BodyText"/>
        <w:ind w:left="119" w:right="728" w:firstLine="0"/>
        <w:jc w:val="both"/>
      </w:pPr>
      <w:r>
        <w:t>Prescribed oxygen flow rates may vary throughout the day with activity or sleep or during acute exacerbations</w:t>
      </w:r>
      <w:r>
        <w:rPr>
          <w:spacing w:val="-4"/>
        </w:rPr>
        <w:t xml:space="preserve"> </w:t>
      </w:r>
      <w:r>
        <w:t>of</w:t>
      </w:r>
      <w:r>
        <w:rPr>
          <w:spacing w:val="-5"/>
        </w:rPr>
        <w:t xml:space="preserve"> </w:t>
      </w:r>
      <w:r>
        <w:t>disease.</w:t>
      </w:r>
      <w:r>
        <w:rPr>
          <w:spacing w:val="-2"/>
        </w:rPr>
        <w:t xml:space="preserve"> </w:t>
      </w:r>
      <w:r>
        <w:t>For</w:t>
      </w:r>
      <w:r>
        <w:rPr>
          <w:spacing w:val="-5"/>
        </w:rPr>
        <w:t xml:space="preserve"> </w:t>
      </w:r>
      <w:r>
        <w:t>patients</w:t>
      </w:r>
      <w:r>
        <w:rPr>
          <w:spacing w:val="-4"/>
        </w:rPr>
        <w:t xml:space="preserve"> </w:t>
      </w:r>
      <w:r>
        <w:t>with</w:t>
      </w:r>
      <w:r>
        <w:rPr>
          <w:spacing w:val="-4"/>
        </w:rPr>
        <w:t xml:space="preserve"> </w:t>
      </w:r>
      <w:r>
        <w:t>nocturnal</w:t>
      </w:r>
      <w:r>
        <w:rPr>
          <w:spacing w:val="-4"/>
        </w:rPr>
        <w:t xml:space="preserve"> </w:t>
      </w:r>
      <w:r>
        <w:t>oxygen</w:t>
      </w:r>
      <w:r>
        <w:rPr>
          <w:spacing w:val="-4"/>
        </w:rPr>
        <w:t xml:space="preserve"> </w:t>
      </w:r>
      <w:r>
        <w:t>desaturation,</w:t>
      </w:r>
      <w:r>
        <w:rPr>
          <w:spacing w:val="-4"/>
        </w:rPr>
        <w:t xml:space="preserve"> </w:t>
      </w:r>
      <w:r>
        <w:t>clinical</w:t>
      </w:r>
      <w:r>
        <w:rPr>
          <w:spacing w:val="-4"/>
        </w:rPr>
        <w:t xml:space="preserve"> </w:t>
      </w:r>
      <w:r>
        <w:t>evaluation</w:t>
      </w:r>
      <w:r>
        <w:rPr>
          <w:spacing w:val="-4"/>
        </w:rPr>
        <w:t xml:space="preserve"> </w:t>
      </w:r>
      <w:r>
        <w:t xml:space="preserve">for sleep-disordered breathing utilizing polysomnography </w:t>
      </w:r>
      <w:r w:rsidR="00C34CA1">
        <w:t>is</w:t>
      </w:r>
      <w:r>
        <w:t xml:space="preserve"> often appropriate.</w:t>
      </w:r>
      <w:r>
        <w:rPr>
          <w:vertAlign w:val="superscript"/>
        </w:rPr>
        <w:t>3</w:t>
      </w:r>
    </w:p>
    <w:p w14:paraId="63AEB5CC" w14:textId="77777777" w:rsidR="00FA4220" w:rsidRDefault="00FA4220">
      <w:pPr>
        <w:pStyle w:val="BodyText"/>
        <w:ind w:firstLine="0"/>
      </w:pPr>
    </w:p>
    <w:p w14:paraId="4081362A" w14:textId="77777777" w:rsidR="00FA4220" w:rsidRDefault="0082447D">
      <w:pPr>
        <w:ind w:left="120"/>
        <w:rPr>
          <w:i/>
          <w:sz w:val="24"/>
        </w:rPr>
      </w:pPr>
      <w:bookmarkStart w:id="4" w:name="The_American_Association_for_Respiratory"/>
      <w:bookmarkEnd w:id="4"/>
      <w:r>
        <w:rPr>
          <w:i/>
          <w:sz w:val="24"/>
        </w:rPr>
        <w:t>The</w:t>
      </w:r>
      <w:r>
        <w:rPr>
          <w:i/>
          <w:spacing w:val="-3"/>
          <w:sz w:val="24"/>
        </w:rPr>
        <w:t xml:space="preserve"> </w:t>
      </w:r>
      <w:r>
        <w:rPr>
          <w:i/>
          <w:sz w:val="24"/>
        </w:rPr>
        <w:t>American</w:t>
      </w:r>
      <w:r>
        <w:rPr>
          <w:i/>
          <w:spacing w:val="-2"/>
          <w:sz w:val="24"/>
        </w:rPr>
        <w:t xml:space="preserve"> </w:t>
      </w:r>
      <w:r>
        <w:rPr>
          <w:i/>
          <w:sz w:val="24"/>
        </w:rPr>
        <w:t>Association</w:t>
      </w:r>
      <w:r>
        <w:rPr>
          <w:i/>
          <w:spacing w:val="-1"/>
          <w:sz w:val="24"/>
        </w:rPr>
        <w:t xml:space="preserve"> </w:t>
      </w:r>
      <w:r>
        <w:rPr>
          <w:i/>
          <w:sz w:val="24"/>
        </w:rPr>
        <w:t>for</w:t>
      </w:r>
      <w:r>
        <w:rPr>
          <w:i/>
          <w:spacing w:val="-2"/>
          <w:sz w:val="24"/>
        </w:rPr>
        <w:t xml:space="preserve"> </w:t>
      </w:r>
      <w:r>
        <w:rPr>
          <w:i/>
          <w:sz w:val="24"/>
        </w:rPr>
        <w:t>Respiratory</w:t>
      </w:r>
      <w:r>
        <w:rPr>
          <w:i/>
          <w:spacing w:val="-2"/>
          <w:sz w:val="24"/>
        </w:rPr>
        <w:t xml:space="preserve"> </w:t>
      </w:r>
      <w:r>
        <w:rPr>
          <w:i/>
          <w:spacing w:val="-4"/>
          <w:sz w:val="24"/>
        </w:rPr>
        <w:t>Care</w:t>
      </w:r>
    </w:p>
    <w:p w14:paraId="3807C80B" w14:textId="77777777" w:rsidR="00FA4220" w:rsidRDefault="0082447D">
      <w:pPr>
        <w:pStyle w:val="BodyText"/>
        <w:ind w:left="119" w:right="695" w:firstLine="0"/>
      </w:pPr>
      <w:r>
        <w:t>According</w:t>
      </w:r>
      <w:r>
        <w:rPr>
          <w:spacing w:val="-3"/>
        </w:rPr>
        <w:t xml:space="preserve"> </w:t>
      </w:r>
      <w:r>
        <w:t>to</w:t>
      </w:r>
      <w:r>
        <w:rPr>
          <w:spacing w:val="-3"/>
        </w:rPr>
        <w:t xml:space="preserve"> </w:t>
      </w:r>
      <w:r>
        <w:t>the</w:t>
      </w:r>
      <w:r>
        <w:rPr>
          <w:spacing w:val="-4"/>
        </w:rPr>
        <w:t xml:space="preserve"> </w:t>
      </w:r>
      <w:r>
        <w:t>American</w:t>
      </w:r>
      <w:r>
        <w:rPr>
          <w:spacing w:val="-3"/>
        </w:rPr>
        <w:t xml:space="preserve"> </w:t>
      </w:r>
      <w:r>
        <w:t>Association</w:t>
      </w:r>
      <w:r>
        <w:rPr>
          <w:spacing w:val="-3"/>
        </w:rPr>
        <w:t xml:space="preserve"> </w:t>
      </w:r>
      <w:r>
        <w:t>for</w:t>
      </w:r>
      <w:r>
        <w:rPr>
          <w:spacing w:val="-4"/>
        </w:rPr>
        <w:t xml:space="preserve"> </w:t>
      </w:r>
      <w:r>
        <w:t>Respiratory</w:t>
      </w:r>
      <w:r>
        <w:rPr>
          <w:spacing w:val="-3"/>
        </w:rPr>
        <w:t xml:space="preserve"> </w:t>
      </w:r>
      <w:r>
        <w:t>Care</w:t>
      </w:r>
      <w:r>
        <w:rPr>
          <w:spacing w:val="-4"/>
        </w:rPr>
        <w:t xml:space="preserve"> </w:t>
      </w:r>
      <w:r>
        <w:t>LTOT</w:t>
      </w:r>
      <w:r>
        <w:rPr>
          <w:spacing w:val="-4"/>
        </w:rPr>
        <w:t xml:space="preserve"> </w:t>
      </w:r>
      <w:r>
        <w:t>in</w:t>
      </w:r>
      <w:r>
        <w:rPr>
          <w:spacing w:val="-3"/>
        </w:rPr>
        <w:t xml:space="preserve"> </w:t>
      </w:r>
      <w:r>
        <w:t>the</w:t>
      </w:r>
      <w:r>
        <w:rPr>
          <w:spacing w:val="-2"/>
        </w:rPr>
        <w:t xml:space="preserve"> </w:t>
      </w:r>
      <w:r>
        <w:t>home</w:t>
      </w:r>
      <w:r>
        <w:rPr>
          <w:spacing w:val="-4"/>
        </w:rPr>
        <w:t xml:space="preserve"> </w:t>
      </w:r>
      <w:r>
        <w:t>or</w:t>
      </w:r>
      <w:r>
        <w:rPr>
          <w:spacing w:val="-4"/>
        </w:rPr>
        <w:t xml:space="preserve"> </w:t>
      </w:r>
      <w:r>
        <w:t>alternate</w:t>
      </w:r>
      <w:r>
        <w:rPr>
          <w:spacing w:val="-4"/>
        </w:rPr>
        <w:t xml:space="preserve"> </w:t>
      </w:r>
      <w:r>
        <w:t>site health care facility is normally indicated for the treatment of hypoxemia and has been shown to have a significant positive impact on hypoxemic patients with chronic obstructive pulmonary disease (COPD). LTOT has also been shown to reduce hospitalizations and lengths of stay.</w:t>
      </w:r>
    </w:p>
    <w:p w14:paraId="1D921F39" w14:textId="77777777" w:rsidR="00FA4220" w:rsidRDefault="0082447D">
      <w:pPr>
        <w:pStyle w:val="BodyText"/>
        <w:spacing w:before="2" w:line="237" w:lineRule="auto"/>
        <w:ind w:left="119" w:right="695" w:firstLine="0"/>
      </w:pPr>
      <w:r>
        <w:t>Laboratory</w:t>
      </w:r>
      <w:r>
        <w:rPr>
          <w:spacing w:val="-2"/>
        </w:rPr>
        <w:t xml:space="preserve"> </w:t>
      </w:r>
      <w:r>
        <w:t>indications</w:t>
      </w:r>
      <w:r>
        <w:rPr>
          <w:spacing w:val="-2"/>
        </w:rPr>
        <w:t xml:space="preserve"> </w:t>
      </w:r>
      <w:r>
        <w:t>for</w:t>
      </w:r>
      <w:r>
        <w:rPr>
          <w:spacing w:val="-3"/>
        </w:rPr>
        <w:t xml:space="preserve"> </w:t>
      </w:r>
      <w:r>
        <w:t>LTOT</w:t>
      </w:r>
      <w:r>
        <w:rPr>
          <w:spacing w:val="-3"/>
        </w:rPr>
        <w:t xml:space="preserve"> </w:t>
      </w:r>
      <w:r>
        <w:t>include</w:t>
      </w:r>
      <w:r>
        <w:rPr>
          <w:spacing w:val="-3"/>
        </w:rPr>
        <w:t xml:space="preserve"> </w:t>
      </w:r>
      <w:r>
        <w:t>documented</w:t>
      </w:r>
      <w:r>
        <w:rPr>
          <w:spacing w:val="-2"/>
        </w:rPr>
        <w:t xml:space="preserve"> </w:t>
      </w:r>
      <w:r>
        <w:t>hypoxemia</w:t>
      </w:r>
      <w:r>
        <w:rPr>
          <w:spacing w:val="-3"/>
        </w:rPr>
        <w:t xml:space="preserve"> </w:t>
      </w:r>
      <w:r>
        <w:t>in</w:t>
      </w:r>
      <w:r>
        <w:rPr>
          <w:spacing w:val="-2"/>
        </w:rPr>
        <w:t xml:space="preserve"> </w:t>
      </w:r>
      <w:r>
        <w:t>adults,</w:t>
      </w:r>
      <w:r>
        <w:rPr>
          <w:spacing w:val="-2"/>
        </w:rPr>
        <w:t xml:space="preserve"> </w:t>
      </w:r>
      <w:r>
        <w:t>children,</w:t>
      </w:r>
      <w:r>
        <w:rPr>
          <w:spacing w:val="-2"/>
        </w:rPr>
        <w:t xml:space="preserve"> </w:t>
      </w:r>
      <w:r>
        <w:t>and</w:t>
      </w:r>
      <w:r>
        <w:rPr>
          <w:spacing w:val="-2"/>
        </w:rPr>
        <w:t xml:space="preserve"> </w:t>
      </w:r>
      <w:r>
        <w:t xml:space="preserve">infants </w:t>
      </w:r>
      <w:r>
        <w:rPr>
          <w:position w:val="2"/>
        </w:rPr>
        <w:t>older</w:t>
      </w:r>
      <w:r>
        <w:rPr>
          <w:spacing w:val="-4"/>
          <w:position w:val="2"/>
        </w:rPr>
        <w:t xml:space="preserve"> </w:t>
      </w:r>
      <w:r>
        <w:rPr>
          <w:position w:val="2"/>
        </w:rPr>
        <w:t>than</w:t>
      </w:r>
      <w:r>
        <w:rPr>
          <w:spacing w:val="-3"/>
          <w:position w:val="2"/>
        </w:rPr>
        <w:t xml:space="preserve"> </w:t>
      </w:r>
      <w:r>
        <w:rPr>
          <w:position w:val="2"/>
        </w:rPr>
        <w:t>28</w:t>
      </w:r>
      <w:r>
        <w:rPr>
          <w:spacing w:val="-3"/>
          <w:position w:val="2"/>
        </w:rPr>
        <w:t xml:space="preserve"> </w:t>
      </w:r>
      <w:r>
        <w:rPr>
          <w:position w:val="2"/>
        </w:rPr>
        <w:t>days</w:t>
      </w:r>
      <w:r>
        <w:rPr>
          <w:spacing w:val="-3"/>
          <w:position w:val="2"/>
        </w:rPr>
        <w:t xml:space="preserve"> </w:t>
      </w:r>
      <w:r>
        <w:rPr>
          <w:position w:val="2"/>
        </w:rPr>
        <w:t>as</w:t>
      </w:r>
      <w:r>
        <w:rPr>
          <w:spacing w:val="-1"/>
          <w:position w:val="2"/>
        </w:rPr>
        <w:t xml:space="preserve"> </w:t>
      </w:r>
      <w:r>
        <w:rPr>
          <w:position w:val="2"/>
        </w:rPr>
        <w:t>evidenced</w:t>
      </w:r>
      <w:r>
        <w:rPr>
          <w:spacing w:val="-3"/>
          <w:position w:val="2"/>
        </w:rPr>
        <w:t xml:space="preserve"> </w:t>
      </w:r>
      <w:r>
        <w:rPr>
          <w:position w:val="2"/>
        </w:rPr>
        <w:t>by</w:t>
      </w:r>
      <w:r>
        <w:rPr>
          <w:spacing w:val="-3"/>
          <w:position w:val="2"/>
        </w:rPr>
        <w:t xml:space="preserve"> </w:t>
      </w:r>
      <w:proofErr w:type="spellStart"/>
      <w:r>
        <w:rPr>
          <w:position w:val="2"/>
        </w:rPr>
        <w:t>PaO</w:t>
      </w:r>
      <w:proofErr w:type="spellEnd"/>
      <w:r>
        <w:rPr>
          <w:sz w:val="16"/>
        </w:rPr>
        <w:t>2</w:t>
      </w:r>
      <w:r>
        <w:rPr>
          <w:spacing w:val="18"/>
          <w:sz w:val="16"/>
        </w:rPr>
        <w:t xml:space="preserve"> </w:t>
      </w:r>
      <w:r>
        <w:rPr>
          <w:position w:val="2"/>
        </w:rPr>
        <w:t>≤</w:t>
      </w:r>
      <w:r>
        <w:rPr>
          <w:spacing w:val="-3"/>
          <w:position w:val="2"/>
        </w:rPr>
        <w:t xml:space="preserve"> </w:t>
      </w:r>
      <w:r>
        <w:rPr>
          <w:position w:val="2"/>
        </w:rPr>
        <w:t>55</w:t>
      </w:r>
      <w:r>
        <w:rPr>
          <w:spacing w:val="-3"/>
          <w:position w:val="2"/>
        </w:rPr>
        <w:t xml:space="preserve"> </w:t>
      </w:r>
      <w:r>
        <w:rPr>
          <w:position w:val="2"/>
        </w:rPr>
        <w:t>mm</w:t>
      </w:r>
      <w:r>
        <w:rPr>
          <w:spacing w:val="-3"/>
          <w:position w:val="2"/>
        </w:rPr>
        <w:t xml:space="preserve"> </w:t>
      </w:r>
      <w:r>
        <w:rPr>
          <w:position w:val="2"/>
        </w:rPr>
        <w:t>Hg</w:t>
      </w:r>
      <w:r>
        <w:rPr>
          <w:spacing w:val="-3"/>
          <w:position w:val="2"/>
        </w:rPr>
        <w:t xml:space="preserve"> </w:t>
      </w:r>
      <w:r>
        <w:rPr>
          <w:position w:val="2"/>
        </w:rPr>
        <w:t>or</w:t>
      </w:r>
      <w:r>
        <w:rPr>
          <w:spacing w:val="-4"/>
          <w:position w:val="2"/>
        </w:rPr>
        <w:t xml:space="preserve"> </w:t>
      </w:r>
      <w:proofErr w:type="spellStart"/>
      <w:r>
        <w:rPr>
          <w:position w:val="2"/>
        </w:rPr>
        <w:t>SaO</w:t>
      </w:r>
      <w:proofErr w:type="spellEnd"/>
      <w:r>
        <w:rPr>
          <w:sz w:val="16"/>
        </w:rPr>
        <w:t>2</w:t>
      </w:r>
      <w:r>
        <w:rPr>
          <w:spacing w:val="18"/>
          <w:sz w:val="16"/>
        </w:rPr>
        <w:t xml:space="preserve"> </w:t>
      </w:r>
      <w:r>
        <w:rPr>
          <w:position w:val="2"/>
        </w:rPr>
        <w:t>≤</w:t>
      </w:r>
      <w:r>
        <w:rPr>
          <w:spacing w:val="-3"/>
          <w:position w:val="2"/>
        </w:rPr>
        <w:t xml:space="preserve"> </w:t>
      </w:r>
      <w:r>
        <w:rPr>
          <w:position w:val="2"/>
        </w:rPr>
        <w:t>88%</w:t>
      </w:r>
      <w:r>
        <w:rPr>
          <w:spacing w:val="-4"/>
          <w:position w:val="2"/>
        </w:rPr>
        <w:t xml:space="preserve"> </w:t>
      </w:r>
      <w:r>
        <w:rPr>
          <w:position w:val="2"/>
        </w:rPr>
        <w:t>in</w:t>
      </w:r>
      <w:r>
        <w:rPr>
          <w:spacing w:val="-3"/>
          <w:position w:val="2"/>
        </w:rPr>
        <w:t xml:space="preserve"> </w:t>
      </w:r>
      <w:r>
        <w:rPr>
          <w:position w:val="2"/>
        </w:rPr>
        <w:t>subjects</w:t>
      </w:r>
      <w:r>
        <w:rPr>
          <w:spacing w:val="-3"/>
          <w:position w:val="2"/>
        </w:rPr>
        <w:t xml:space="preserve"> </w:t>
      </w:r>
      <w:r>
        <w:rPr>
          <w:position w:val="2"/>
        </w:rPr>
        <w:t>breathing</w:t>
      </w:r>
      <w:r>
        <w:rPr>
          <w:spacing w:val="-3"/>
          <w:position w:val="2"/>
        </w:rPr>
        <w:t xml:space="preserve"> </w:t>
      </w:r>
      <w:r>
        <w:rPr>
          <w:position w:val="2"/>
        </w:rPr>
        <w:t xml:space="preserve">room air or </w:t>
      </w:r>
      <w:proofErr w:type="spellStart"/>
      <w:r>
        <w:rPr>
          <w:position w:val="2"/>
        </w:rPr>
        <w:t>PaO</w:t>
      </w:r>
      <w:proofErr w:type="spellEnd"/>
      <w:r>
        <w:rPr>
          <w:sz w:val="16"/>
        </w:rPr>
        <w:t>2</w:t>
      </w:r>
      <w:r>
        <w:rPr>
          <w:spacing w:val="28"/>
          <w:sz w:val="16"/>
        </w:rPr>
        <w:t xml:space="preserve"> </w:t>
      </w:r>
      <w:r>
        <w:rPr>
          <w:position w:val="2"/>
        </w:rPr>
        <w:t xml:space="preserve">of 56 to 59 mm Hg or </w:t>
      </w:r>
      <w:proofErr w:type="spellStart"/>
      <w:r>
        <w:rPr>
          <w:position w:val="2"/>
        </w:rPr>
        <w:t>SaO</w:t>
      </w:r>
      <w:proofErr w:type="spellEnd"/>
      <w:r>
        <w:rPr>
          <w:sz w:val="16"/>
        </w:rPr>
        <w:t>2</w:t>
      </w:r>
      <w:r>
        <w:rPr>
          <w:spacing w:val="28"/>
          <w:sz w:val="16"/>
        </w:rPr>
        <w:t xml:space="preserve"> </w:t>
      </w:r>
      <w:r>
        <w:rPr>
          <w:position w:val="2"/>
        </w:rPr>
        <w:t xml:space="preserve">or </w:t>
      </w:r>
      <w:proofErr w:type="spellStart"/>
      <w:r>
        <w:rPr>
          <w:position w:val="2"/>
        </w:rPr>
        <w:t>SpO</w:t>
      </w:r>
      <w:proofErr w:type="spellEnd"/>
      <w:r>
        <w:rPr>
          <w:sz w:val="16"/>
        </w:rPr>
        <w:t>2</w:t>
      </w:r>
      <w:r>
        <w:rPr>
          <w:spacing w:val="28"/>
          <w:sz w:val="16"/>
        </w:rPr>
        <w:t xml:space="preserve"> </w:t>
      </w:r>
      <w:r>
        <w:rPr>
          <w:position w:val="2"/>
        </w:rPr>
        <w:t xml:space="preserve">≤ 89% in association with specific clinical </w:t>
      </w:r>
      <w:r>
        <w:t>conditions</w:t>
      </w:r>
      <w:r>
        <w:rPr>
          <w:spacing w:val="-2"/>
        </w:rPr>
        <w:t xml:space="preserve"> </w:t>
      </w:r>
      <w:r>
        <w:t>such</w:t>
      </w:r>
      <w:r>
        <w:rPr>
          <w:spacing w:val="-2"/>
        </w:rPr>
        <w:t xml:space="preserve"> </w:t>
      </w:r>
      <w:r>
        <w:t>as</w:t>
      </w:r>
      <w:r>
        <w:rPr>
          <w:spacing w:val="-2"/>
        </w:rPr>
        <w:t xml:space="preserve"> </w:t>
      </w:r>
      <w:proofErr w:type="spellStart"/>
      <w:r>
        <w:t>cor</w:t>
      </w:r>
      <w:proofErr w:type="spellEnd"/>
      <w:r>
        <w:rPr>
          <w:spacing w:val="-3"/>
        </w:rPr>
        <w:t xml:space="preserve"> </w:t>
      </w:r>
      <w:r>
        <w:t>pulmonale,</w:t>
      </w:r>
      <w:r>
        <w:rPr>
          <w:spacing w:val="-2"/>
        </w:rPr>
        <w:t xml:space="preserve"> </w:t>
      </w:r>
      <w:r>
        <w:t>congestive</w:t>
      </w:r>
      <w:r>
        <w:rPr>
          <w:spacing w:val="-3"/>
        </w:rPr>
        <w:t xml:space="preserve"> </w:t>
      </w:r>
      <w:r>
        <w:t>heart</w:t>
      </w:r>
      <w:r>
        <w:rPr>
          <w:spacing w:val="-2"/>
        </w:rPr>
        <w:t xml:space="preserve"> </w:t>
      </w:r>
      <w:r>
        <w:t>failure,</w:t>
      </w:r>
      <w:r>
        <w:rPr>
          <w:spacing w:val="-2"/>
        </w:rPr>
        <w:t xml:space="preserve"> </w:t>
      </w:r>
      <w:r>
        <w:t>or</w:t>
      </w:r>
      <w:r>
        <w:rPr>
          <w:spacing w:val="-3"/>
        </w:rPr>
        <w:t xml:space="preserve"> </w:t>
      </w:r>
      <w:r>
        <w:t>erythrocythemia</w:t>
      </w:r>
      <w:r>
        <w:rPr>
          <w:spacing w:val="-3"/>
        </w:rPr>
        <w:t xml:space="preserve"> </w:t>
      </w:r>
      <w:r>
        <w:t>with</w:t>
      </w:r>
      <w:r>
        <w:rPr>
          <w:spacing w:val="-2"/>
        </w:rPr>
        <w:t xml:space="preserve"> </w:t>
      </w:r>
      <w:r>
        <w:t>hematocrit</w:t>
      </w:r>
      <w:r>
        <w:rPr>
          <w:spacing w:val="-2"/>
        </w:rPr>
        <w:t xml:space="preserve"> </w:t>
      </w:r>
      <w:r>
        <w:t>&gt;</w:t>
      </w:r>
    </w:p>
    <w:p w14:paraId="09C47D4A" w14:textId="77777777" w:rsidR="00FA4220" w:rsidRDefault="0082447D">
      <w:pPr>
        <w:pStyle w:val="BodyText"/>
        <w:spacing w:before="4"/>
        <w:ind w:left="120" w:right="624" w:firstLine="0"/>
      </w:pPr>
      <w:r>
        <w:t>56. Some patients may not demonstrate a need for oxygen therapy at rest but will be hypoxemic during</w:t>
      </w:r>
      <w:r>
        <w:rPr>
          <w:spacing w:val="-3"/>
        </w:rPr>
        <w:t xml:space="preserve"> </w:t>
      </w:r>
      <w:r>
        <w:t>ambulation,</w:t>
      </w:r>
      <w:r>
        <w:rPr>
          <w:spacing w:val="-3"/>
        </w:rPr>
        <w:t xml:space="preserve"> </w:t>
      </w:r>
      <w:r>
        <w:t>sleep,</w:t>
      </w:r>
      <w:r>
        <w:rPr>
          <w:spacing w:val="-2"/>
        </w:rPr>
        <w:t xml:space="preserve"> </w:t>
      </w:r>
      <w:r>
        <w:t>or</w:t>
      </w:r>
      <w:r>
        <w:rPr>
          <w:spacing w:val="-4"/>
        </w:rPr>
        <w:t xml:space="preserve"> </w:t>
      </w:r>
      <w:r>
        <w:t>exercise.</w:t>
      </w:r>
      <w:r>
        <w:rPr>
          <w:spacing w:val="-3"/>
        </w:rPr>
        <w:t xml:space="preserve"> </w:t>
      </w:r>
      <w:r>
        <w:t>Oxygen</w:t>
      </w:r>
      <w:r>
        <w:rPr>
          <w:spacing w:val="-3"/>
        </w:rPr>
        <w:t xml:space="preserve"> </w:t>
      </w:r>
      <w:r>
        <w:t>therapy</w:t>
      </w:r>
      <w:r>
        <w:rPr>
          <w:spacing w:val="-3"/>
        </w:rPr>
        <w:t xml:space="preserve"> </w:t>
      </w:r>
      <w:r>
        <w:t>is</w:t>
      </w:r>
      <w:r>
        <w:rPr>
          <w:spacing w:val="-3"/>
        </w:rPr>
        <w:t xml:space="preserve"> </w:t>
      </w:r>
      <w:r>
        <w:t>indicated</w:t>
      </w:r>
      <w:r>
        <w:rPr>
          <w:spacing w:val="-3"/>
        </w:rPr>
        <w:t xml:space="preserve"> </w:t>
      </w:r>
      <w:r>
        <w:t>during</w:t>
      </w:r>
      <w:r>
        <w:rPr>
          <w:spacing w:val="-3"/>
        </w:rPr>
        <w:t xml:space="preserve"> </w:t>
      </w:r>
      <w:r>
        <w:t>these</w:t>
      </w:r>
      <w:r>
        <w:rPr>
          <w:spacing w:val="-4"/>
        </w:rPr>
        <w:t xml:space="preserve"> </w:t>
      </w:r>
      <w:r>
        <w:t>specific</w:t>
      </w:r>
      <w:r>
        <w:rPr>
          <w:spacing w:val="-4"/>
        </w:rPr>
        <w:t xml:space="preserve"> </w:t>
      </w:r>
      <w:r>
        <w:t xml:space="preserve">activities </w:t>
      </w:r>
      <w:r>
        <w:rPr>
          <w:position w:val="2"/>
        </w:rPr>
        <w:t xml:space="preserve">when the </w:t>
      </w:r>
      <w:proofErr w:type="spellStart"/>
      <w:r>
        <w:rPr>
          <w:position w:val="2"/>
        </w:rPr>
        <w:t>SaO</w:t>
      </w:r>
      <w:proofErr w:type="spellEnd"/>
      <w:r>
        <w:rPr>
          <w:sz w:val="16"/>
        </w:rPr>
        <w:t>2</w:t>
      </w:r>
      <w:r>
        <w:rPr>
          <w:spacing w:val="29"/>
          <w:sz w:val="16"/>
        </w:rPr>
        <w:t xml:space="preserve"> </w:t>
      </w:r>
      <w:r>
        <w:rPr>
          <w:position w:val="2"/>
        </w:rPr>
        <w:t xml:space="preserve">is demonstrated to fall to ≤ 88%. The initial need for LTOT is determined by </w:t>
      </w:r>
      <w:r>
        <w:t>measurement of</w:t>
      </w:r>
      <w:r>
        <w:rPr>
          <w:spacing w:val="-1"/>
        </w:rPr>
        <w:t xml:space="preserve"> </w:t>
      </w:r>
      <w:r>
        <w:t>inadequate</w:t>
      </w:r>
      <w:r>
        <w:rPr>
          <w:spacing w:val="-1"/>
        </w:rPr>
        <w:t xml:space="preserve"> </w:t>
      </w:r>
      <w:r>
        <w:t>arterial blood oxygen tensions and/or</w:t>
      </w:r>
      <w:r>
        <w:rPr>
          <w:spacing w:val="-1"/>
        </w:rPr>
        <w:t xml:space="preserve"> </w:t>
      </w:r>
      <w:r>
        <w:t>saturations and/or</w:t>
      </w:r>
      <w:r>
        <w:rPr>
          <w:spacing w:val="-1"/>
        </w:rPr>
        <w:t xml:space="preserve"> </w:t>
      </w:r>
      <w:r>
        <w:t>the</w:t>
      </w:r>
      <w:r>
        <w:rPr>
          <w:spacing w:val="-1"/>
        </w:rPr>
        <w:t xml:space="preserve"> </w:t>
      </w:r>
      <w:r>
        <w:t>presence of clinical indicators. Ongoing evaluation or reassessment of arterial blood gas tensions and/or saturations by invasive or noninvasive methods may be indicated whenever there is a change in clinical status that may be cardiopulmonary related.</w:t>
      </w:r>
      <w:r>
        <w:rPr>
          <w:vertAlign w:val="superscript"/>
        </w:rPr>
        <w:t>1</w:t>
      </w:r>
    </w:p>
    <w:p w14:paraId="52074078" w14:textId="77777777" w:rsidR="00FA4220" w:rsidRDefault="00FA4220">
      <w:pPr>
        <w:pStyle w:val="BodyText"/>
        <w:spacing w:before="8"/>
        <w:ind w:firstLine="0"/>
        <w:rPr>
          <w:sz w:val="23"/>
        </w:rPr>
      </w:pPr>
    </w:p>
    <w:p w14:paraId="7B412B75" w14:textId="77777777" w:rsidR="00FA4220" w:rsidRDefault="0082447D">
      <w:pPr>
        <w:spacing w:before="1"/>
        <w:ind w:left="120"/>
        <w:jc w:val="both"/>
        <w:rPr>
          <w:i/>
          <w:sz w:val="24"/>
        </w:rPr>
      </w:pPr>
      <w:bookmarkStart w:id="5" w:name="The_American_Thoracic_Society"/>
      <w:bookmarkEnd w:id="5"/>
      <w:r>
        <w:rPr>
          <w:i/>
          <w:sz w:val="24"/>
        </w:rPr>
        <w:t>The</w:t>
      </w:r>
      <w:r>
        <w:rPr>
          <w:i/>
          <w:spacing w:val="-3"/>
          <w:sz w:val="24"/>
        </w:rPr>
        <w:t xml:space="preserve"> </w:t>
      </w:r>
      <w:r>
        <w:rPr>
          <w:i/>
          <w:sz w:val="24"/>
        </w:rPr>
        <w:t>American</w:t>
      </w:r>
      <w:r>
        <w:rPr>
          <w:i/>
          <w:spacing w:val="-2"/>
          <w:sz w:val="24"/>
        </w:rPr>
        <w:t xml:space="preserve"> </w:t>
      </w:r>
      <w:r>
        <w:rPr>
          <w:i/>
          <w:sz w:val="24"/>
        </w:rPr>
        <w:t xml:space="preserve">Thoracic </w:t>
      </w:r>
      <w:r>
        <w:rPr>
          <w:i/>
          <w:spacing w:val="-2"/>
          <w:sz w:val="24"/>
        </w:rPr>
        <w:t>Society</w:t>
      </w:r>
    </w:p>
    <w:p w14:paraId="0E2D2EFA" w14:textId="77777777" w:rsidR="00FA4220" w:rsidRDefault="00FA4220">
      <w:pPr>
        <w:jc w:val="both"/>
        <w:rPr>
          <w:sz w:val="24"/>
        </w:rPr>
        <w:sectPr w:rsidR="00FA4220">
          <w:pgSz w:w="12240" w:h="15840"/>
          <w:pgMar w:top="1300" w:right="800" w:bottom="540" w:left="1320" w:header="576" w:footer="355" w:gutter="0"/>
          <w:cols w:space="720"/>
        </w:sectPr>
      </w:pPr>
    </w:p>
    <w:p w14:paraId="766FEFE1" w14:textId="77777777" w:rsidR="00FA4220" w:rsidRDefault="0082447D">
      <w:pPr>
        <w:pStyle w:val="BodyText"/>
        <w:spacing w:before="137"/>
        <w:ind w:left="120" w:right="695" w:firstLine="0"/>
      </w:pPr>
      <w:bookmarkStart w:id="6" w:name="_bookmark0"/>
      <w:bookmarkEnd w:id="6"/>
      <w:r>
        <w:lastRenderedPageBreak/>
        <w:t>Per</w:t>
      </w:r>
      <w:r>
        <w:rPr>
          <w:spacing w:val="-5"/>
        </w:rPr>
        <w:t xml:space="preserve"> </w:t>
      </w:r>
      <w:r>
        <w:t>the</w:t>
      </w:r>
      <w:r>
        <w:rPr>
          <w:spacing w:val="-5"/>
        </w:rPr>
        <w:t xml:space="preserve"> </w:t>
      </w:r>
      <w:r>
        <w:t>American</w:t>
      </w:r>
      <w:r>
        <w:rPr>
          <w:spacing w:val="-4"/>
        </w:rPr>
        <w:t xml:space="preserve"> </w:t>
      </w:r>
      <w:r>
        <w:t>Thoracic</w:t>
      </w:r>
      <w:r>
        <w:rPr>
          <w:spacing w:val="-5"/>
        </w:rPr>
        <w:t xml:space="preserve"> </w:t>
      </w:r>
      <w:r>
        <w:t>Society</w:t>
      </w:r>
      <w:r>
        <w:rPr>
          <w:spacing w:val="-5"/>
        </w:rPr>
        <w:t xml:space="preserve"> </w:t>
      </w:r>
      <w:r>
        <w:t>Clinical</w:t>
      </w:r>
      <w:r>
        <w:rPr>
          <w:spacing w:val="-4"/>
        </w:rPr>
        <w:t xml:space="preserve"> </w:t>
      </w:r>
      <w:r>
        <w:t>Practice</w:t>
      </w:r>
      <w:r>
        <w:rPr>
          <w:spacing w:val="-5"/>
        </w:rPr>
        <w:t xml:space="preserve"> </w:t>
      </w:r>
      <w:r>
        <w:t>Guidelines</w:t>
      </w:r>
      <w:r>
        <w:rPr>
          <w:spacing w:val="-4"/>
        </w:rPr>
        <w:t xml:space="preserve"> </w:t>
      </w:r>
      <w:r>
        <w:t>for</w:t>
      </w:r>
      <w:r>
        <w:rPr>
          <w:spacing w:val="-5"/>
        </w:rPr>
        <w:t xml:space="preserve"> </w:t>
      </w:r>
      <w:r>
        <w:t>Home</w:t>
      </w:r>
      <w:r>
        <w:rPr>
          <w:spacing w:val="-3"/>
        </w:rPr>
        <w:t xml:space="preserve"> </w:t>
      </w:r>
      <w:r>
        <w:t>Oxygen</w:t>
      </w:r>
      <w:r>
        <w:rPr>
          <w:spacing w:val="-4"/>
        </w:rPr>
        <w:t xml:space="preserve"> </w:t>
      </w:r>
      <w:r>
        <w:t>Therapy (HOT) in Adults, HOT is recommended for the following:</w:t>
      </w:r>
      <w:proofErr w:type="gramStart"/>
      <w:r>
        <w:rPr>
          <w:vertAlign w:val="superscript"/>
        </w:rPr>
        <w:t>4</w:t>
      </w:r>
      <w:proofErr w:type="gramEnd"/>
    </w:p>
    <w:p w14:paraId="3F527A62" w14:textId="77777777" w:rsidR="00FA4220" w:rsidRDefault="0082447D">
      <w:pPr>
        <w:pStyle w:val="ListParagraph"/>
        <w:numPr>
          <w:ilvl w:val="0"/>
          <w:numId w:val="2"/>
        </w:numPr>
        <w:tabs>
          <w:tab w:val="left" w:pos="839"/>
          <w:tab w:val="left" w:pos="840"/>
        </w:tabs>
        <w:ind w:left="839" w:right="648"/>
        <w:rPr>
          <w:sz w:val="24"/>
        </w:rPr>
      </w:pPr>
      <w:r>
        <w:rPr>
          <w:sz w:val="24"/>
        </w:rPr>
        <w:t>For</w:t>
      </w:r>
      <w:r>
        <w:rPr>
          <w:spacing w:val="-4"/>
          <w:sz w:val="24"/>
        </w:rPr>
        <w:t xml:space="preserve"> </w:t>
      </w:r>
      <w:r>
        <w:rPr>
          <w:sz w:val="24"/>
        </w:rPr>
        <w:t>patients</w:t>
      </w:r>
      <w:r>
        <w:rPr>
          <w:spacing w:val="-3"/>
          <w:sz w:val="24"/>
        </w:rPr>
        <w:t xml:space="preserve"> </w:t>
      </w:r>
      <w:r>
        <w:rPr>
          <w:sz w:val="24"/>
        </w:rPr>
        <w:t>with</w:t>
      </w:r>
      <w:r>
        <w:rPr>
          <w:spacing w:val="-3"/>
          <w:sz w:val="24"/>
        </w:rPr>
        <w:t xml:space="preserve"> </w:t>
      </w:r>
      <w:r>
        <w:rPr>
          <w:sz w:val="24"/>
        </w:rPr>
        <w:t>severe</w:t>
      </w:r>
      <w:r>
        <w:rPr>
          <w:spacing w:val="-4"/>
          <w:sz w:val="24"/>
        </w:rPr>
        <w:t xml:space="preserve"> </w:t>
      </w:r>
      <w:r>
        <w:rPr>
          <w:sz w:val="24"/>
        </w:rPr>
        <w:t>resting</w:t>
      </w:r>
      <w:r>
        <w:rPr>
          <w:spacing w:val="-3"/>
          <w:sz w:val="24"/>
        </w:rPr>
        <w:t xml:space="preserve"> </w:t>
      </w:r>
      <w:r>
        <w:rPr>
          <w:sz w:val="24"/>
        </w:rPr>
        <w:t>hypoxemia,</w:t>
      </w:r>
      <w:r>
        <w:rPr>
          <w:spacing w:val="-3"/>
          <w:sz w:val="24"/>
        </w:rPr>
        <w:t xml:space="preserve"> </w:t>
      </w:r>
      <w:r>
        <w:rPr>
          <w:sz w:val="24"/>
        </w:rPr>
        <w:t>the</w:t>
      </w:r>
      <w:r>
        <w:rPr>
          <w:spacing w:val="-4"/>
          <w:sz w:val="24"/>
        </w:rPr>
        <w:t xml:space="preserve"> </w:t>
      </w:r>
      <w:r>
        <w:rPr>
          <w:sz w:val="24"/>
        </w:rPr>
        <w:t>prescription</w:t>
      </w:r>
      <w:r>
        <w:rPr>
          <w:spacing w:val="-3"/>
          <w:sz w:val="24"/>
        </w:rPr>
        <w:t xml:space="preserve"> </w:t>
      </w:r>
      <w:r>
        <w:rPr>
          <w:sz w:val="24"/>
        </w:rPr>
        <w:t>of</w:t>
      </w:r>
      <w:r>
        <w:rPr>
          <w:spacing w:val="-4"/>
          <w:sz w:val="24"/>
        </w:rPr>
        <w:t xml:space="preserve"> </w:t>
      </w:r>
      <w:r>
        <w:rPr>
          <w:sz w:val="24"/>
        </w:rPr>
        <w:t>LTOT</w:t>
      </w:r>
      <w:r>
        <w:rPr>
          <w:spacing w:val="-4"/>
          <w:sz w:val="24"/>
        </w:rPr>
        <w:t xml:space="preserve"> </w:t>
      </w:r>
      <w:r>
        <w:rPr>
          <w:sz w:val="24"/>
        </w:rPr>
        <w:t>to</w:t>
      </w:r>
      <w:r>
        <w:rPr>
          <w:spacing w:val="-3"/>
          <w:sz w:val="24"/>
        </w:rPr>
        <w:t xml:space="preserve"> </w:t>
      </w:r>
      <w:r>
        <w:rPr>
          <w:sz w:val="24"/>
        </w:rPr>
        <w:t>improve</w:t>
      </w:r>
      <w:r>
        <w:rPr>
          <w:spacing w:val="-4"/>
          <w:sz w:val="24"/>
        </w:rPr>
        <w:t xml:space="preserve"> </w:t>
      </w:r>
      <w:r>
        <w:rPr>
          <w:sz w:val="24"/>
        </w:rPr>
        <w:t>survival is supported by historical trials in patients with COPD;</w:t>
      </w:r>
    </w:p>
    <w:p w14:paraId="5A2DCDF4" w14:textId="77777777" w:rsidR="00FA4220" w:rsidRDefault="0082447D">
      <w:pPr>
        <w:pStyle w:val="ListParagraph"/>
        <w:numPr>
          <w:ilvl w:val="0"/>
          <w:numId w:val="2"/>
        </w:numPr>
        <w:tabs>
          <w:tab w:val="left" w:pos="839"/>
          <w:tab w:val="left" w:pos="840"/>
        </w:tabs>
        <w:ind w:right="957"/>
        <w:rPr>
          <w:sz w:val="24"/>
        </w:rPr>
      </w:pPr>
      <w:r>
        <w:rPr>
          <w:sz w:val="24"/>
        </w:rPr>
        <w:t>The</w:t>
      </w:r>
      <w:r>
        <w:rPr>
          <w:spacing w:val="-5"/>
          <w:sz w:val="24"/>
        </w:rPr>
        <w:t xml:space="preserve"> </w:t>
      </w:r>
      <w:r>
        <w:rPr>
          <w:sz w:val="24"/>
        </w:rPr>
        <w:t>expert</w:t>
      </w:r>
      <w:r>
        <w:rPr>
          <w:spacing w:val="-4"/>
          <w:sz w:val="24"/>
        </w:rPr>
        <w:t xml:space="preserve"> </w:t>
      </w:r>
      <w:r>
        <w:rPr>
          <w:sz w:val="24"/>
        </w:rPr>
        <w:t>panel</w:t>
      </w:r>
      <w:r>
        <w:rPr>
          <w:spacing w:val="-4"/>
          <w:sz w:val="24"/>
        </w:rPr>
        <w:t xml:space="preserve"> </w:t>
      </w:r>
      <w:r>
        <w:rPr>
          <w:sz w:val="24"/>
        </w:rPr>
        <w:t>strongly</w:t>
      </w:r>
      <w:r>
        <w:rPr>
          <w:spacing w:val="-4"/>
          <w:sz w:val="24"/>
        </w:rPr>
        <w:t xml:space="preserve"> </w:t>
      </w:r>
      <w:r>
        <w:rPr>
          <w:sz w:val="24"/>
        </w:rPr>
        <w:t>recommends</w:t>
      </w:r>
      <w:r>
        <w:rPr>
          <w:spacing w:val="-4"/>
          <w:sz w:val="24"/>
        </w:rPr>
        <w:t xml:space="preserve"> </w:t>
      </w:r>
      <w:r>
        <w:rPr>
          <w:sz w:val="24"/>
        </w:rPr>
        <w:t>prescribing</w:t>
      </w:r>
      <w:r>
        <w:rPr>
          <w:spacing w:val="-4"/>
          <w:sz w:val="24"/>
        </w:rPr>
        <w:t xml:space="preserve"> </w:t>
      </w:r>
      <w:r>
        <w:rPr>
          <w:sz w:val="24"/>
        </w:rPr>
        <w:t>oxygen</w:t>
      </w:r>
      <w:r>
        <w:rPr>
          <w:spacing w:val="-4"/>
          <w:sz w:val="24"/>
        </w:rPr>
        <w:t xml:space="preserve"> </w:t>
      </w:r>
      <w:r>
        <w:rPr>
          <w:sz w:val="24"/>
        </w:rPr>
        <w:t>for</w:t>
      </w:r>
      <w:r>
        <w:rPr>
          <w:spacing w:val="-5"/>
          <w:sz w:val="24"/>
        </w:rPr>
        <w:t xml:space="preserve"> </w:t>
      </w:r>
      <w:r>
        <w:rPr>
          <w:sz w:val="24"/>
        </w:rPr>
        <w:t>patients</w:t>
      </w:r>
      <w:r>
        <w:rPr>
          <w:spacing w:val="-4"/>
          <w:sz w:val="24"/>
        </w:rPr>
        <w:t xml:space="preserve"> </w:t>
      </w:r>
      <w:r>
        <w:rPr>
          <w:sz w:val="24"/>
        </w:rPr>
        <w:t>with</w:t>
      </w:r>
      <w:r>
        <w:rPr>
          <w:spacing w:val="-4"/>
          <w:sz w:val="24"/>
        </w:rPr>
        <w:t xml:space="preserve"> </w:t>
      </w:r>
      <w:r>
        <w:rPr>
          <w:sz w:val="24"/>
        </w:rPr>
        <w:t>interstitial lung disease (ILD) with severe resting hypoxemia;</w:t>
      </w:r>
    </w:p>
    <w:p w14:paraId="2A42E701" w14:textId="77777777" w:rsidR="00FA4220" w:rsidRDefault="0082447D">
      <w:pPr>
        <w:pStyle w:val="ListParagraph"/>
        <w:numPr>
          <w:ilvl w:val="0"/>
          <w:numId w:val="2"/>
        </w:numPr>
        <w:tabs>
          <w:tab w:val="left" w:pos="839"/>
          <w:tab w:val="left" w:pos="840"/>
        </w:tabs>
        <w:ind w:right="949"/>
        <w:rPr>
          <w:sz w:val="24"/>
        </w:rPr>
      </w:pPr>
      <w:r>
        <w:rPr>
          <w:sz w:val="24"/>
        </w:rPr>
        <w:t>Existing</w:t>
      </w:r>
      <w:r>
        <w:rPr>
          <w:spacing w:val="-3"/>
          <w:sz w:val="24"/>
        </w:rPr>
        <w:t xml:space="preserve"> </w:t>
      </w:r>
      <w:r>
        <w:rPr>
          <w:sz w:val="24"/>
        </w:rPr>
        <w:t>evidence</w:t>
      </w:r>
      <w:r>
        <w:rPr>
          <w:spacing w:val="-4"/>
          <w:sz w:val="24"/>
        </w:rPr>
        <w:t xml:space="preserve"> </w:t>
      </w:r>
      <w:r>
        <w:rPr>
          <w:sz w:val="24"/>
        </w:rPr>
        <w:t>and</w:t>
      </w:r>
      <w:r>
        <w:rPr>
          <w:spacing w:val="-3"/>
          <w:sz w:val="24"/>
        </w:rPr>
        <w:t xml:space="preserve"> </w:t>
      </w:r>
      <w:r>
        <w:rPr>
          <w:sz w:val="24"/>
        </w:rPr>
        <w:t>panel</w:t>
      </w:r>
      <w:r>
        <w:rPr>
          <w:spacing w:val="-3"/>
          <w:sz w:val="24"/>
        </w:rPr>
        <w:t xml:space="preserve"> </w:t>
      </w:r>
      <w:r>
        <w:rPr>
          <w:sz w:val="24"/>
        </w:rPr>
        <w:t>consensus</w:t>
      </w:r>
      <w:r>
        <w:rPr>
          <w:spacing w:val="-3"/>
          <w:sz w:val="24"/>
        </w:rPr>
        <w:t xml:space="preserve"> </w:t>
      </w:r>
      <w:r>
        <w:rPr>
          <w:sz w:val="24"/>
        </w:rPr>
        <w:t>suggest</w:t>
      </w:r>
      <w:r>
        <w:rPr>
          <w:spacing w:val="-3"/>
          <w:sz w:val="24"/>
        </w:rPr>
        <w:t xml:space="preserve"> </w:t>
      </w:r>
      <w:r>
        <w:rPr>
          <w:sz w:val="24"/>
        </w:rPr>
        <w:t>not</w:t>
      </w:r>
      <w:r>
        <w:rPr>
          <w:spacing w:val="-3"/>
          <w:sz w:val="24"/>
        </w:rPr>
        <w:t xml:space="preserve"> </w:t>
      </w:r>
      <w:r>
        <w:rPr>
          <w:sz w:val="24"/>
        </w:rPr>
        <w:t>prescribing</w:t>
      </w:r>
      <w:r>
        <w:rPr>
          <w:spacing w:val="-3"/>
          <w:sz w:val="24"/>
        </w:rPr>
        <w:t xml:space="preserve"> </w:t>
      </w:r>
      <w:r>
        <w:rPr>
          <w:sz w:val="24"/>
        </w:rPr>
        <w:t>LTOT</w:t>
      </w:r>
      <w:r>
        <w:rPr>
          <w:spacing w:val="-4"/>
          <w:sz w:val="24"/>
        </w:rPr>
        <w:t xml:space="preserve"> </w:t>
      </w:r>
      <w:r>
        <w:rPr>
          <w:sz w:val="24"/>
        </w:rPr>
        <w:t>for</w:t>
      </w:r>
      <w:r>
        <w:rPr>
          <w:spacing w:val="-4"/>
          <w:sz w:val="24"/>
        </w:rPr>
        <w:t xml:space="preserve"> </w:t>
      </w:r>
      <w:r>
        <w:rPr>
          <w:sz w:val="24"/>
        </w:rPr>
        <w:t>patients</w:t>
      </w:r>
      <w:r>
        <w:rPr>
          <w:spacing w:val="-3"/>
          <w:sz w:val="24"/>
        </w:rPr>
        <w:t xml:space="preserve"> </w:t>
      </w:r>
      <w:r>
        <w:rPr>
          <w:sz w:val="24"/>
        </w:rPr>
        <w:t>with COPD with moderate resting hypoxemia;</w:t>
      </w:r>
    </w:p>
    <w:p w14:paraId="63A4D146" w14:textId="77777777" w:rsidR="00FA4220" w:rsidRDefault="0082447D">
      <w:pPr>
        <w:pStyle w:val="ListParagraph"/>
        <w:numPr>
          <w:ilvl w:val="0"/>
          <w:numId w:val="2"/>
        </w:numPr>
        <w:tabs>
          <w:tab w:val="left" w:pos="839"/>
          <w:tab w:val="left" w:pos="840"/>
        </w:tabs>
        <w:ind w:right="670"/>
        <w:rPr>
          <w:sz w:val="24"/>
        </w:rPr>
      </w:pPr>
      <w:r>
        <w:rPr>
          <w:sz w:val="24"/>
        </w:rPr>
        <w:t>This</w:t>
      </w:r>
      <w:r>
        <w:rPr>
          <w:spacing w:val="-2"/>
          <w:sz w:val="24"/>
        </w:rPr>
        <w:t xml:space="preserve"> </w:t>
      </w:r>
      <w:r>
        <w:rPr>
          <w:sz w:val="24"/>
        </w:rPr>
        <w:t>review</w:t>
      </w:r>
      <w:r>
        <w:rPr>
          <w:spacing w:val="-3"/>
          <w:sz w:val="24"/>
        </w:rPr>
        <w:t xml:space="preserve"> </w:t>
      </w:r>
      <w:r>
        <w:rPr>
          <w:sz w:val="24"/>
        </w:rPr>
        <w:t>confirmed</w:t>
      </w:r>
      <w:r>
        <w:rPr>
          <w:spacing w:val="-2"/>
          <w:sz w:val="24"/>
        </w:rPr>
        <w:t xml:space="preserve"> </w:t>
      </w:r>
      <w:r>
        <w:rPr>
          <w:sz w:val="24"/>
        </w:rPr>
        <w:t>scarce</w:t>
      </w:r>
      <w:r>
        <w:rPr>
          <w:spacing w:val="-1"/>
          <w:sz w:val="24"/>
        </w:rPr>
        <w:t xml:space="preserve"> </w:t>
      </w:r>
      <w:r>
        <w:rPr>
          <w:sz w:val="24"/>
        </w:rPr>
        <w:t>and</w:t>
      </w:r>
      <w:r>
        <w:rPr>
          <w:spacing w:val="-2"/>
          <w:sz w:val="24"/>
        </w:rPr>
        <w:t xml:space="preserve"> </w:t>
      </w:r>
      <w:r>
        <w:rPr>
          <w:sz w:val="24"/>
        </w:rPr>
        <w:t>inconclusive</w:t>
      </w:r>
      <w:r>
        <w:rPr>
          <w:spacing w:val="-3"/>
          <w:sz w:val="24"/>
        </w:rPr>
        <w:t xml:space="preserve"> </w:t>
      </w:r>
      <w:r>
        <w:rPr>
          <w:sz w:val="24"/>
        </w:rPr>
        <w:t>data</w:t>
      </w:r>
      <w:r>
        <w:rPr>
          <w:spacing w:val="-3"/>
          <w:sz w:val="24"/>
        </w:rPr>
        <w:t xml:space="preserve"> </w:t>
      </w:r>
      <w:r>
        <w:rPr>
          <w:sz w:val="24"/>
        </w:rPr>
        <w:t>to</w:t>
      </w:r>
      <w:r>
        <w:rPr>
          <w:spacing w:val="-2"/>
          <w:sz w:val="24"/>
        </w:rPr>
        <w:t xml:space="preserve"> </w:t>
      </w:r>
      <w:r>
        <w:rPr>
          <w:sz w:val="24"/>
        </w:rPr>
        <w:t>support</w:t>
      </w:r>
      <w:r>
        <w:rPr>
          <w:spacing w:val="-2"/>
          <w:sz w:val="24"/>
        </w:rPr>
        <w:t xml:space="preserve"> </w:t>
      </w:r>
      <w:r>
        <w:rPr>
          <w:sz w:val="24"/>
        </w:rPr>
        <w:t>the</w:t>
      </w:r>
      <w:r>
        <w:rPr>
          <w:spacing w:val="-3"/>
          <w:sz w:val="24"/>
        </w:rPr>
        <w:t xml:space="preserve"> </w:t>
      </w:r>
      <w:r>
        <w:rPr>
          <w:sz w:val="24"/>
        </w:rPr>
        <w:t>prescription</w:t>
      </w:r>
      <w:r>
        <w:rPr>
          <w:spacing w:val="-2"/>
          <w:sz w:val="24"/>
        </w:rPr>
        <w:t xml:space="preserve"> </w:t>
      </w:r>
      <w:r>
        <w:rPr>
          <w:sz w:val="24"/>
        </w:rPr>
        <w:t>of</w:t>
      </w:r>
      <w:r>
        <w:rPr>
          <w:spacing w:val="-3"/>
          <w:sz w:val="24"/>
        </w:rPr>
        <w:t xml:space="preserve"> </w:t>
      </w:r>
      <w:r>
        <w:rPr>
          <w:sz w:val="24"/>
        </w:rPr>
        <w:t>oxygen in</w:t>
      </w:r>
      <w:r>
        <w:rPr>
          <w:spacing w:val="-4"/>
          <w:sz w:val="24"/>
        </w:rPr>
        <w:t xml:space="preserve"> </w:t>
      </w:r>
      <w:r>
        <w:rPr>
          <w:sz w:val="24"/>
        </w:rPr>
        <w:t>patients</w:t>
      </w:r>
      <w:r>
        <w:rPr>
          <w:spacing w:val="-4"/>
          <w:sz w:val="24"/>
        </w:rPr>
        <w:t xml:space="preserve"> </w:t>
      </w:r>
      <w:r>
        <w:rPr>
          <w:sz w:val="24"/>
        </w:rPr>
        <w:t>who</w:t>
      </w:r>
      <w:r>
        <w:rPr>
          <w:spacing w:val="-4"/>
          <w:sz w:val="24"/>
        </w:rPr>
        <w:t xml:space="preserve"> </w:t>
      </w:r>
      <w:r>
        <w:rPr>
          <w:sz w:val="24"/>
        </w:rPr>
        <w:t>have</w:t>
      </w:r>
      <w:r>
        <w:rPr>
          <w:spacing w:val="-5"/>
          <w:sz w:val="24"/>
        </w:rPr>
        <w:t xml:space="preserve"> </w:t>
      </w:r>
      <w:proofErr w:type="spellStart"/>
      <w:r>
        <w:rPr>
          <w:sz w:val="24"/>
        </w:rPr>
        <w:t>normoxia</w:t>
      </w:r>
      <w:proofErr w:type="spellEnd"/>
      <w:r>
        <w:rPr>
          <w:spacing w:val="-5"/>
          <w:sz w:val="24"/>
        </w:rPr>
        <w:t xml:space="preserve"> </w:t>
      </w:r>
      <w:r>
        <w:rPr>
          <w:sz w:val="24"/>
        </w:rPr>
        <w:t>at</w:t>
      </w:r>
      <w:r>
        <w:rPr>
          <w:spacing w:val="-4"/>
          <w:sz w:val="24"/>
        </w:rPr>
        <w:t xml:space="preserve"> </w:t>
      </w:r>
      <w:r>
        <w:rPr>
          <w:sz w:val="24"/>
        </w:rPr>
        <w:t>rest</w:t>
      </w:r>
      <w:r>
        <w:rPr>
          <w:spacing w:val="-4"/>
          <w:sz w:val="24"/>
        </w:rPr>
        <w:t xml:space="preserve"> </w:t>
      </w:r>
      <w:r>
        <w:rPr>
          <w:sz w:val="24"/>
        </w:rPr>
        <w:t>but</w:t>
      </w:r>
      <w:r>
        <w:rPr>
          <w:spacing w:val="-4"/>
          <w:sz w:val="24"/>
        </w:rPr>
        <w:t xml:space="preserve"> </w:t>
      </w:r>
      <w:r>
        <w:rPr>
          <w:sz w:val="24"/>
        </w:rPr>
        <w:t>desaturate</w:t>
      </w:r>
      <w:r>
        <w:rPr>
          <w:spacing w:val="-5"/>
          <w:sz w:val="24"/>
        </w:rPr>
        <w:t xml:space="preserve"> </w:t>
      </w:r>
      <w:r>
        <w:rPr>
          <w:sz w:val="24"/>
        </w:rPr>
        <w:t>(sometimes</w:t>
      </w:r>
      <w:r>
        <w:rPr>
          <w:spacing w:val="-4"/>
          <w:sz w:val="24"/>
        </w:rPr>
        <w:t xml:space="preserve"> </w:t>
      </w:r>
      <w:r>
        <w:rPr>
          <w:sz w:val="24"/>
        </w:rPr>
        <w:t>markedly)</w:t>
      </w:r>
      <w:r>
        <w:rPr>
          <w:spacing w:val="-5"/>
          <w:sz w:val="24"/>
        </w:rPr>
        <w:t xml:space="preserve"> </w:t>
      </w:r>
      <w:r>
        <w:rPr>
          <w:sz w:val="24"/>
        </w:rPr>
        <w:t>with</w:t>
      </w:r>
      <w:r>
        <w:rPr>
          <w:spacing w:val="-4"/>
          <w:sz w:val="24"/>
        </w:rPr>
        <w:t xml:space="preserve"> </w:t>
      </w:r>
      <w:r>
        <w:rPr>
          <w:sz w:val="24"/>
        </w:rPr>
        <w:t>exertion;</w:t>
      </w:r>
    </w:p>
    <w:p w14:paraId="44FD684F" w14:textId="37F4DB17" w:rsidR="00FA4220" w:rsidRDefault="0082447D">
      <w:pPr>
        <w:pStyle w:val="ListParagraph"/>
        <w:numPr>
          <w:ilvl w:val="0"/>
          <w:numId w:val="2"/>
        </w:numPr>
        <w:tabs>
          <w:tab w:val="left" w:pos="839"/>
          <w:tab w:val="left" w:pos="840"/>
        </w:tabs>
        <w:ind w:left="839" w:right="718"/>
        <w:rPr>
          <w:sz w:val="24"/>
        </w:rPr>
      </w:pPr>
      <w:r>
        <w:rPr>
          <w:sz w:val="24"/>
        </w:rPr>
        <w:t>Emerging</w:t>
      </w:r>
      <w:r>
        <w:rPr>
          <w:spacing w:val="-5"/>
          <w:sz w:val="24"/>
        </w:rPr>
        <w:t xml:space="preserve"> </w:t>
      </w:r>
      <w:r>
        <w:rPr>
          <w:sz w:val="24"/>
        </w:rPr>
        <w:t>evidence</w:t>
      </w:r>
      <w:r>
        <w:rPr>
          <w:spacing w:val="-6"/>
          <w:sz w:val="24"/>
        </w:rPr>
        <w:t xml:space="preserve"> </w:t>
      </w:r>
      <w:r>
        <w:rPr>
          <w:sz w:val="24"/>
        </w:rPr>
        <w:t>suggests</w:t>
      </w:r>
      <w:r>
        <w:rPr>
          <w:spacing w:val="-5"/>
          <w:sz w:val="24"/>
        </w:rPr>
        <w:t xml:space="preserve"> </w:t>
      </w:r>
      <w:r>
        <w:rPr>
          <w:sz w:val="24"/>
        </w:rPr>
        <w:t>that</w:t>
      </w:r>
      <w:r>
        <w:rPr>
          <w:spacing w:val="-5"/>
          <w:sz w:val="24"/>
        </w:rPr>
        <w:t xml:space="preserve"> </w:t>
      </w:r>
      <w:r>
        <w:rPr>
          <w:sz w:val="24"/>
        </w:rPr>
        <w:t>ambulatory</w:t>
      </w:r>
      <w:r>
        <w:rPr>
          <w:spacing w:val="-5"/>
          <w:sz w:val="24"/>
        </w:rPr>
        <w:t xml:space="preserve"> </w:t>
      </w:r>
      <w:r>
        <w:rPr>
          <w:sz w:val="24"/>
        </w:rPr>
        <w:t>oxygen</w:t>
      </w:r>
      <w:r>
        <w:rPr>
          <w:spacing w:val="-5"/>
          <w:sz w:val="24"/>
        </w:rPr>
        <w:t xml:space="preserve"> </w:t>
      </w:r>
      <w:r>
        <w:rPr>
          <w:sz w:val="24"/>
        </w:rPr>
        <w:t>therapy</w:t>
      </w:r>
      <w:r>
        <w:rPr>
          <w:spacing w:val="-5"/>
          <w:sz w:val="24"/>
        </w:rPr>
        <w:t xml:space="preserve"> </w:t>
      </w:r>
      <w:r>
        <w:rPr>
          <w:sz w:val="24"/>
        </w:rPr>
        <w:t>may</w:t>
      </w:r>
      <w:r>
        <w:rPr>
          <w:spacing w:val="-5"/>
          <w:sz w:val="24"/>
        </w:rPr>
        <w:t xml:space="preserve"> </w:t>
      </w:r>
      <w:r>
        <w:rPr>
          <w:sz w:val="24"/>
        </w:rPr>
        <w:t>improve</w:t>
      </w:r>
      <w:r>
        <w:rPr>
          <w:spacing w:val="-6"/>
          <w:sz w:val="24"/>
        </w:rPr>
        <w:t xml:space="preserve"> </w:t>
      </w:r>
      <w:r>
        <w:rPr>
          <w:sz w:val="24"/>
        </w:rPr>
        <w:t xml:space="preserve">health-related quality of life in patients with ILD in the short-term but long-term data </w:t>
      </w:r>
      <w:r w:rsidR="005F1A00">
        <w:rPr>
          <w:sz w:val="24"/>
        </w:rPr>
        <w:t xml:space="preserve">is </w:t>
      </w:r>
      <w:r>
        <w:rPr>
          <w:sz w:val="24"/>
        </w:rPr>
        <w:t>needed;</w:t>
      </w:r>
    </w:p>
    <w:p w14:paraId="48977E88" w14:textId="77777777" w:rsidR="00FA4220" w:rsidRDefault="0082447D">
      <w:pPr>
        <w:pStyle w:val="ListParagraph"/>
        <w:numPr>
          <w:ilvl w:val="0"/>
          <w:numId w:val="2"/>
        </w:numPr>
        <w:tabs>
          <w:tab w:val="left" w:pos="839"/>
          <w:tab w:val="left" w:pos="840"/>
        </w:tabs>
        <w:ind w:right="1186"/>
        <w:rPr>
          <w:sz w:val="24"/>
        </w:rPr>
      </w:pPr>
      <w:r>
        <w:rPr>
          <w:sz w:val="24"/>
        </w:rPr>
        <w:t>The</w:t>
      </w:r>
      <w:r>
        <w:rPr>
          <w:spacing w:val="-5"/>
          <w:sz w:val="24"/>
        </w:rPr>
        <w:t xml:space="preserve"> </w:t>
      </w:r>
      <w:r>
        <w:rPr>
          <w:sz w:val="24"/>
        </w:rPr>
        <w:t>panel</w:t>
      </w:r>
      <w:r>
        <w:rPr>
          <w:spacing w:val="-4"/>
          <w:sz w:val="24"/>
        </w:rPr>
        <w:t xml:space="preserve"> </w:t>
      </w:r>
      <w:r>
        <w:rPr>
          <w:sz w:val="24"/>
        </w:rPr>
        <w:t>unanimously</w:t>
      </w:r>
      <w:r>
        <w:rPr>
          <w:spacing w:val="-4"/>
          <w:sz w:val="24"/>
        </w:rPr>
        <w:t xml:space="preserve"> </w:t>
      </w:r>
      <w:r>
        <w:rPr>
          <w:sz w:val="24"/>
        </w:rPr>
        <w:t>agreed</w:t>
      </w:r>
      <w:r>
        <w:rPr>
          <w:spacing w:val="-4"/>
          <w:sz w:val="24"/>
        </w:rPr>
        <w:t xml:space="preserve"> </w:t>
      </w:r>
      <w:r>
        <w:rPr>
          <w:sz w:val="24"/>
        </w:rPr>
        <w:t>that</w:t>
      </w:r>
      <w:r>
        <w:rPr>
          <w:spacing w:val="-4"/>
          <w:sz w:val="24"/>
        </w:rPr>
        <w:t xml:space="preserve"> </w:t>
      </w:r>
      <w:r>
        <w:rPr>
          <w:sz w:val="24"/>
        </w:rPr>
        <w:t>liquid</w:t>
      </w:r>
      <w:r>
        <w:rPr>
          <w:spacing w:val="-4"/>
          <w:sz w:val="24"/>
        </w:rPr>
        <w:t xml:space="preserve"> </w:t>
      </w:r>
      <w:r>
        <w:rPr>
          <w:sz w:val="24"/>
        </w:rPr>
        <w:t>oxygen</w:t>
      </w:r>
      <w:r>
        <w:rPr>
          <w:spacing w:val="-2"/>
          <w:sz w:val="24"/>
        </w:rPr>
        <w:t xml:space="preserve"> </w:t>
      </w:r>
      <w:r>
        <w:rPr>
          <w:sz w:val="24"/>
        </w:rPr>
        <w:t>(LOX)</w:t>
      </w:r>
      <w:r>
        <w:rPr>
          <w:spacing w:val="-5"/>
          <w:sz w:val="24"/>
        </w:rPr>
        <w:t xml:space="preserve"> </w:t>
      </w:r>
      <w:r>
        <w:rPr>
          <w:sz w:val="24"/>
        </w:rPr>
        <w:t>should</w:t>
      </w:r>
      <w:r>
        <w:rPr>
          <w:spacing w:val="-4"/>
          <w:sz w:val="24"/>
        </w:rPr>
        <w:t xml:space="preserve"> </w:t>
      </w:r>
      <w:r>
        <w:rPr>
          <w:sz w:val="24"/>
        </w:rPr>
        <w:t>be</w:t>
      </w:r>
      <w:r>
        <w:rPr>
          <w:spacing w:val="-5"/>
          <w:sz w:val="24"/>
        </w:rPr>
        <w:t xml:space="preserve"> </w:t>
      </w:r>
      <w:r>
        <w:rPr>
          <w:sz w:val="24"/>
        </w:rPr>
        <w:t>offered</w:t>
      </w:r>
      <w:r>
        <w:rPr>
          <w:spacing w:val="-2"/>
          <w:sz w:val="24"/>
        </w:rPr>
        <w:t xml:space="preserve"> </w:t>
      </w:r>
      <w:r>
        <w:rPr>
          <w:sz w:val="24"/>
        </w:rPr>
        <w:t>to</w:t>
      </w:r>
      <w:r>
        <w:rPr>
          <w:spacing w:val="-4"/>
          <w:sz w:val="24"/>
        </w:rPr>
        <w:t xml:space="preserve"> </w:t>
      </w:r>
      <w:r>
        <w:rPr>
          <w:sz w:val="24"/>
        </w:rPr>
        <w:t>active patients on high-flow oxygen;</w:t>
      </w:r>
    </w:p>
    <w:p w14:paraId="76DE0D75" w14:textId="77777777" w:rsidR="00FA4220" w:rsidRDefault="0082447D">
      <w:pPr>
        <w:pStyle w:val="ListParagraph"/>
        <w:numPr>
          <w:ilvl w:val="0"/>
          <w:numId w:val="2"/>
        </w:numPr>
        <w:tabs>
          <w:tab w:val="left" w:pos="840"/>
        </w:tabs>
        <w:ind w:right="654"/>
        <w:jc w:val="both"/>
        <w:rPr>
          <w:sz w:val="24"/>
        </w:rPr>
      </w:pPr>
      <w:r>
        <w:rPr>
          <w:sz w:val="24"/>
        </w:rPr>
        <w:t>Finally,</w:t>
      </w:r>
      <w:r>
        <w:rPr>
          <w:spacing w:val="-2"/>
          <w:sz w:val="24"/>
        </w:rPr>
        <w:t xml:space="preserve"> </w:t>
      </w:r>
      <w:r>
        <w:rPr>
          <w:sz w:val="24"/>
        </w:rPr>
        <w:t>the</w:t>
      </w:r>
      <w:r>
        <w:rPr>
          <w:spacing w:val="-3"/>
          <w:sz w:val="24"/>
        </w:rPr>
        <w:t xml:space="preserve"> </w:t>
      </w:r>
      <w:r>
        <w:rPr>
          <w:sz w:val="24"/>
        </w:rPr>
        <w:t>minimal</w:t>
      </w:r>
      <w:r>
        <w:rPr>
          <w:spacing w:val="-2"/>
          <w:sz w:val="24"/>
        </w:rPr>
        <w:t xml:space="preserve"> </w:t>
      </w:r>
      <w:r>
        <w:rPr>
          <w:sz w:val="24"/>
        </w:rPr>
        <w:t>standard</w:t>
      </w:r>
      <w:r>
        <w:rPr>
          <w:spacing w:val="-2"/>
          <w:sz w:val="24"/>
        </w:rPr>
        <w:t xml:space="preserve"> </w:t>
      </w:r>
      <w:r>
        <w:rPr>
          <w:sz w:val="24"/>
        </w:rPr>
        <w:t>of</w:t>
      </w:r>
      <w:r>
        <w:rPr>
          <w:spacing w:val="-3"/>
          <w:sz w:val="24"/>
        </w:rPr>
        <w:t xml:space="preserve"> </w:t>
      </w:r>
      <w:r>
        <w:rPr>
          <w:sz w:val="24"/>
        </w:rPr>
        <w:t>care</w:t>
      </w:r>
      <w:r>
        <w:rPr>
          <w:spacing w:val="-1"/>
          <w:sz w:val="24"/>
        </w:rPr>
        <w:t xml:space="preserve"> </w:t>
      </w:r>
      <w:r>
        <w:rPr>
          <w:sz w:val="24"/>
        </w:rPr>
        <w:t>for</w:t>
      </w:r>
      <w:r>
        <w:rPr>
          <w:spacing w:val="-3"/>
          <w:sz w:val="24"/>
        </w:rPr>
        <w:t xml:space="preserve"> </w:t>
      </w:r>
      <w:r>
        <w:rPr>
          <w:sz w:val="24"/>
        </w:rPr>
        <w:t>all</w:t>
      </w:r>
      <w:r>
        <w:rPr>
          <w:spacing w:val="-2"/>
          <w:sz w:val="24"/>
        </w:rPr>
        <w:t xml:space="preserve"> </w:t>
      </w:r>
      <w:r>
        <w:rPr>
          <w:sz w:val="24"/>
        </w:rPr>
        <w:t>patients</w:t>
      </w:r>
      <w:r>
        <w:rPr>
          <w:spacing w:val="-2"/>
          <w:sz w:val="24"/>
        </w:rPr>
        <w:t xml:space="preserve"> </w:t>
      </w:r>
      <w:r>
        <w:rPr>
          <w:sz w:val="24"/>
        </w:rPr>
        <w:t>receiving</w:t>
      </w:r>
      <w:r>
        <w:rPr>
          <w:spacing w:val="-2"/>
          <w:sz w:val="24"/>
        </w:rPr>
        <w:t xml:space="preserve"> </w:t>
      </w:r>
      <w:r>
        <w:rPr>
          <w:sz w:val="24"/>
        </w:rPr>
        <w:t>home</w:t>
      </w:r>
      <w:r>
        <w:rPr>
          <w:spacing w:val="-3"/>
          <w:sz w:val="24"/>
        </w:rPr>
        <w:t xml:space="preserve"> </w:t>
      </w:r>
      <w:r>
        <w:rPr>
          <w:sz w:val="24"/>
        </w:rPr>
        <w:t>oxygen</w:t>
      </w:r>
      <w:r>
        <w:rPr>
          <w:spacing w:val="-2"/>
          <w:sz w:val="24"/>
        </w:rPr>
        <w:t xml:space="preserve"> </w:t>
      </w:r>
      <w:r>
        <w:rPr>
          <w:sz w:val="24"/>
        </w:rPr>
        <w:t>therapy</w:t>
      </w:r>
      <w:r>
        <w:rPr>
          <w:spacing w:val="-2"/>
          <w:sz w:val="24"/>
        </w:rPr>
        <w:t xml:space="preserve"> </w:t>
      </w:r>
      <w:r>
        <w:rPr>
          <w:sz w:val="24"/>
        </w:rPr>
        <w:t>must include</w:t>
      </w:r>
      <w:r>
        <w:rPr>
          <w:spacing w:val="-4"/>
          <w:sz w:val="24"/>
        </w:rPr>
        <w:t xml:space="preserve"> </w:t>
      </w:r>
      <w:r>
        <w:rPr>
          <w:sz w:val="24"/>
        </w:rPr>
        <w:t>education</w:t>
      </w:r>
      <w:r>
        <w:rPr>
          <w:spacing w:val="-4"/>
          <w:sz w:val="24"/>
        </w:rPr>
        <w:t xml:space="preserve"> </w:t>
      </w:r>
      <w:r>
        <w:rPr>
          <w:sz w:val="24"/>
        </w:rPr>
        <w:t>and</w:t>
      </w:r>
      <w:r>
        <w:rPr>
          <w:spacing w:val="-4"/>
          <w:sz w:val="24"/>
        </w:rPr>
        <w:t xml:space="preserve"> </w:t>
      </w:r>
      <w:r>
        <w:rPr>
          <w:sz w:val="24"/>
        </w:rPr>
        <w:t>training</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their</w:t>
      </w:r>
      <w:r>
        <w:rPr>
          <w:spacing w:val="-4"/>
          <w:sz w:val="24"/>
        </w:rPr>
        <w:t xml:space="preserve"> </w:t>
      </w:r>
      <w:r>
        <w:rPr>
          <w:sz w:val="24"/>
        </w:rPr>
        <w:t>oxygen</w:t>
      </w:r>
      <w:r>
        <w:rPr>
          <w:spacing w:val="-4"/>
          <w:sz w:val="24"/>
        </w:rPr>
        <w:t xml:space="preserve"> </w:t>
      </w:r>
      <w:r>
        <w:rPr>
          <w:sz w:val="24"/>
        </w:rPr>
        <w:t>equipment,</w:t>
      </w:r>
      <w:r>
        <w:rPr>
          <w:spacing w:val="-4"/>
          <w:sz w:val="24"/>
        </w:rPr>
        <w:t xml:space="preserve"> </w:t>
      </w:r>
      <w:r>
        <w:rPr>
          <w:sz w:val="24"/>
        </w:rPr>
        <w:t>oxygen</w:t>
      </w:r>
      <w:r>
        <w:rPr>
          <w:spacing w:val="-4"/>
          <w:sz w:val="24"/>
        </w:rPr>
        <w:t xml:space="preserve"> </w:t>
      </w:r>
      <w:r>
        <w:rPr>
          <w:sz w:val="24"/>
        </w:rPr>
        <w:t>safety,</w:t>
      </w:r>
      <w:r>
        <w:rPr>
          <w:spacing w:val="-4"/>
          <w:sz w:val="24"/>
        </w:rPr>
        <w:t xml:space="preserve"> </w:t>
      </w:r>
      <w:r>
        <w:rPr>
          <w:sz w:val="24"/>
        </w:rPr>
        <w:t>and</w:t>
      </w:r>
      <w:r>
        <w:rPr>
          <w:spacing w:val="-4"/>
          <w:sz w:val="24"/>
        </w:rPr>
        <w:t xml:space="preserve"> </w:t>
      </w:r>
      <w:r>
        <w:rPr>
          <w:sz w:val="24"/>
        </w:rPr>
        <w:t xml:space="preserve">self- </w:t>
      </w:r>
      <w:r>
        <w:rPr>
          <w:spacing w:val="-2"/>
          <w:sz w:val="24"/>
        </w:rPr>
        <w:t>management.</w:t>
      </w:r>
    </w:p>
    <w:p w14:paraId="3FB72A7B" w14:textId="77777777" w:rsidR="00FA4220" w:rsidRDefault="00FA4220">
      <w:pPr>
        <w:pStyle w:val="BodyText"/>
        <w:spacing w:before="5"/>
        <w:ind w:firstLine="0"/>
        <w:rPr>
          <w:sz w:val="23"/>
        </w:rPr>
      </w:pPr>
    </w:p>
    <w:p w14:paraId="70E57697" w14:textId="77777777" w:rsidR="00FA4220" w:rsidRDefault="0082447D">
      <w:pPr>
        <w:pStyle w:val="Heading1"/>
      </w:pPr>
      <w:bookmarkStart w:id="7" w:name="Coding_Implications"/>
      <w:bookmarkEnd w:id="7"/>
      <w:r>
        <w:t>Coding</w:t>
      </w:r>
      <w:r>
        <w:rPr>
          <w:spacing w:val="-1"/>
        </w:rPr>
        <w:t xml:space="preserve"> </w:t>
      </w:r>
      <w:r>
        <w:rPr>
          <w:spacing w:val="-2"/>
        </w:rPr>
        <w:t>Implications</w:t>
      </w:r>
    </w:p>
    <w:p w14:paraId="2E036AC1" w14:textId="77777777" w:rsidR="00FA4220" w:rsidRDefault="0082447D">
      <w:pPr>
        <w:pStyle w:val="BodyText"/>
        <w:ind w:left="120" w:right="645" w:firstLine="0"/>
      </w:pPr>
      <w:r>
        <w:t>This clinical policy references Current Procedural Terminology (CPT</w:t>
      </w:r>
      <w:r>
        <w:rPr>
          <w:vertAlign w:val="superscript"/>
        </w:rPr>
        <w:t>®</w:t>
      </w:r>
      <w:r>
        <w:t>). CPT</w:t>
      </w:r>
      <w:r>
        <w:rPr>
          <w:vertAlign w:val="superscript"/>
        </w:rPr>
        <w:t>®</w:t>
      </w:r>
      <w:r>
        <w:t xml:space="preserve"> is a registered trademark</w:t>
      </w:r>
      <w:r>
        <w:rPr>
          <w:spacing w:val="-4"/>
        </w:rPr>
        <w:t xml:space="preserve"> </w:t>
      </w:r>
      <w:r>
        <w:t>of</w:t>
      </w:r>
      <w:r>
        <w:rPr>
          <w:spacing w:val="-5"/>
        </w:rPr>
        <w:t xml:space="preserve"> </w:t>
      </w:r>
      <w:r>
        <w:t>the</w:t>
      </w:r>
      <w:r>
        <w:rPr>
          <w:spacing w:val="-5"/>
        </w:rPr>
        <w:t xml:space="preserve"> </w:t>
      </w:r>
      <w:r>
        <w:t>American</w:t>
      </w:r>
      <w:r>
        <w:rPr>
          <w:spacing w:val="-4"/>
        </w:rPr>
        <w:t xml:space="preserve"> </w:t>
      </w:r>
      <w:r>
        <w:t>Medical</w:t>
      </w:r>
      <w:r>
        <w:rPr>
          <w:spacing w:val="-4"/>
        </w:rPr>
        <w:t xml:space="preserve"> </w:t>
      </w:r>
      <w:r>
        <w:t>Association.</w:t>
      </w:r>
      <w:r>
        <w:rPr>
          <w:spacing w:val="-4"/>
        </w:rPr>
        <w:t xml:space="preserve"> </w:t>
      </w:r>
      <w:r>
        <w:t>All</w:t>
      </w:r>
      <w:r>
        <w:rPr>
          <w:spacing w:val="-4"/>
        </w:rPr>
        <w:t xml:space="preserve"> </w:t>
      </w:r>
      <w:r>
        <w:t>CPT</w:t>
      </w:r>
      <w:r>
        <w:rPr>
          <w:spacing w:val="-5"/>
        </w:rPr>
        <w:t xml:space="preserve"> </w:t>
      </w:r>
      <w:r>
        <w:t>codes</w:t>
      </w:r>
      <w:r>
        <w:rPr>
          <w:spacing w:val="-4"/>
        </w:rPr>
        <w:t xml:space="preserve"> </w:t>
      </w:r>
      <w:r>
        <w:t>and</w:t>
      </w:r>
      <w:r>
        <w:rPr>
          <w:spacing w:val="-4"/>
        </w:rPr>
        <w:t xml:space="preserve"> </w:t>
      </w:r>
      <w:r>
        <w:t>descriptions</w:t>
      </w:r>
      <w:r>
        <w:rPr>
          <w:spacing w:val="-4"/>
        </w:rPr>
        <w:t xml:space="preserve"> </w:t>
      </w:r>
      <w:r>
        <w:t>are</w:t>
      </w:r>
      <w:r>
        <w:rPr>
          <w:spacing w:val="-5"/>
        </w:rPr>
        <w:t xml:space="preserve"> </w:t>
      </w:r>
      <w:r>
        <w:t>copyrighted 2023, American Medical Association. All rights reserved. CPT codes and CPT descriptions are from the current manuals and those included herein are not intended to be all-inclusive and are included for informational purposes only. Codes referenced in this clinical policy are for informational purposes only. Inclusion or exclusion of any codes does not guarantee coverage.</w:t>
      </w:r>
    </w:p>
    <w:p w14:paraId="5423372B" w14:textId="77777777" w:rsidR="00FA4220" w:rsidRDefault="0082447D">
      <w:pPr>
        <w:pStyle w:val="BodyText"/>
        <w:ind w:left="120" w:right="695" w:firstLine="0"/>
      </w:pPr>
      <w:r>
        <w:t>Providers</w:t>
      </w:r>
      <w:r>
        <w:rPr>
          <w:spacing w:val="-3"/>
        </w:rPr>
        <w:t xml:space="preserve"> </w:t>
      </w:r>
      <w:r>
        <w:t>should</w:t>
      </w:r>
      <w:r>
        <w:rPr>
          <w:spacing w:val="-3"/>
        </w:rPr>
        <w:t xml:space="preserve"> </w:t>
      </w:r>
      <w:r>
        <w:t>reference</w:t>
      </w:r>
      <w:r>
        <w:rPr>
          <w:spacing w:val="-4"/>
        </w:rPr>
        <w:t xml:space="preserve"> </w:t>
      </w:r>
      <w:r>
        <w:t>the</w:t>
      </w:r>
      <w:r>
        <w:rPr>
          <w:spacing w:val="-4"/>
        </w:rPr>
        <w:t xml:space="preserve"> </w:t>
      </w:r>
      <w:r>
        <w:t>most</w:t>
      </w:r>
      <w:r>
        <w:rPr>
          <w:spacing w:val="-3"/>
        </w:rPr>
        <w:t xml:space="preserve"> </w:t>
      </w:r>
      <w:r>
        <w:t>up-to-date</w:t>
      </w:r>
      <w:r>
        <w:rPr>
          <w:spacing w:val="-4"/>
        </w:rPr>
        <w:t xml:space="preserve"> </w:t>
      </w:r>
      <w:r>
        <w:t>sources</w:t>
      </w:r>
      <w:r>
        <w:rPr>
          <w:spacing w:val="-3"/>
        </w:rPr>
        <w:t xml:space="preserve"> </w:t>
      </w:r>
      <w:r>
        <w:t>of</w:t>
      </w:r>
      <w:r>
        <w:rPr>
          <w:spacing w:val="-4"/>
        </w:rPr>
        <w:t xml:space="preserve"> </w:t>
      </w:r>
      <w:r>
        <w:t>professional</w:t>
      </w:r>
      <w:r>
        <w:rPr>
          <w:spacing w:val="-2"/>
        </w:rPr>
        <w:t xml:space="preserve"> </w:t>
      </w:r>
      <w:r>
        <w:t>coding</w:t>
      </w:r>
      <w:r>
        <w:rPr>
          <w:spacing w:val="-3"/>
        </w:rPr>
        <w:t xml:space="preserve"> </w:t>
      </w:r>
      <w:r>
        <w:t>guidance</w:t>
      </w:r>
      <w:r>
        <w:rPr>
          <w:spacing w:val="-4"/>
        </w:rPr>
        <w:t xml:space="preserve"> </w:t>
      </w:r>
      <w:r>
        <w:t>prior</w:t>
      </w:r>
      <w:r>
        <w:rPr>
          <w:spacing w:val="-4"/>
        </w:rPr>
        <w:t xml:space="preserve"> </w:t>
      </w:r>
      <w:r>
        <w:t>to the submission of claims for reimbursement of covered services.</w:t>
      </w:r>
    </w:p>
    <w:p w14:paraId="66084A48" w14:textId="77777777" w:rsidR="00FA4220" w:rsidRDefault="00FA4220">
      <w:pPr>
        <w:pStyle w:val="BodyText"/>
        <w:spacing w:before="1" w:after="1"/>
        <w:ind w:firstLine="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8513"/>
      </w:tblGrid>
      <w:tr w:rsidR="00FA4220" w14:paraId="2D3A36DB" w14:textId="77777777">
        <w:trPr>
          <w:trHeight w:val="551"/>
        </w:trPr>
        <w:tc>
          <w:tcPr>
            <w:tcW w:w="1114" w:type="dxa"/>
            <w:tcBorders>
              <w:bottom w:val="single" w:sz="8" w:space="0" w:color="000000"/>
            </w:tcBorders>
            <w:shd w:val="clear" w:color="auto" w:fill="00538B"/>
          </w:tcPr>
          <w:p w14:paraId="671687F1" w14:textId="77777777" w:rsidR="00FA4220" w:rsidRDefault="0082447D">
            <w:pPr>
              <w:pStyle w:val="TableParagraph"/>
              <w:rPr>
                <w:b/>
                <w:sz w:val="24"/>
              </w:rPr>
            </w:pPr>
            <w:r>
              <w:rPr>
                <w:b/>
                <w:color w:val="FFFFFF"/>
                <w:spacing w:val="-2"/>
                <w:sz w:val="24"/>
              </w:rPr>
              <w:t>HCPCS</w:t>
            </w:r>
          </w:p>
          <w:p w14:paraId="666A15F2" w14:textId="77777777" w:rsidR="00FA4220" w:rsidRDefault="0082447D">
            <w:pPr>
              <w:pStyle w:val="TableParagraph"/>
              <w:spacing w:line="256" w:lineRule="exact"/>
              <w:rPr>
                <w:b/>
                <w:sz w:val="24"/>
              </w:rPr>
            </w:pPr>
            <w:r>
              <w:rPr>
                <w:b/>
                <w:color w:val="FFFFFF"/>
                <w:spacing w:val="-4"/>
                <w:sz w:val="24"/>
              </w:rPr>
              <w:t>Codes</w:t>
            </w:r>
          </w:p>
        </w:tc>
        <w:tc>
          <w:tcPr>
            <w:tcW w:w="8513" w:type="dxa"/>
            <w:tcBorders>
              <w:bottom w:val="single" w:sz="8" w:space="0" w:color="000000"/>
            </w:tcBorders>
            <w:shd w:val="clear" w:color="auto" w:fill="00538B"/>
          </w:tcPr>
          <w:p w14:paraId="0ED8C640" w14:textId="77777777" w:rsidR="00FA4220" w:rsidRDefault="0082447D">
            <w:pPr>
              <w:pStyle w:val="TableParagraph"/>
              <w:rPr>
                <w:b/>
                <w:sz w:val="24"/>
              </w:rPr>
            </w:pPr>
            <w:r>
              <w:rPr>
                <w:b/>
                <w:color w:val="FFFFFF"/>
                <w:spacing w:val="-2"/>
                <w:sz w:val="24"/>
              </w:rPr>
              <w:t>Description</w:t>
            </w:r>
          </w:p>
        </w:tc>
      </w:tr>
      <w:tr w:rsidR="00FA4220" w14:paraId="5B7BD22A" w14:textId="77777777">
        <w:trPr>
          <w:trHeight w:val="551"/>
        </w:trPr>
        <w:tc>
          <w:tcPr>
            <w:tcW w:w="1114" w:type="dxa"/>
            <w:tcBorders>
              <w:top w:val="single" w:sz="8" w:space="0" w:color="000000"/>
            </w:tcBorders>
          </w:tcPr>
          <w:p w14:paraId="2D572C7A" w14:textId="77777777" w:rsidR="00FA4220" w:rsidRDefault="0082447D">
            <w:pPr>
              <w:pStyle w:val="TableParagraph"/>
              <w:rPr>
                <w:sz w:val="24"/>
              </w:rPr>
            </w:pPr>
            <w:r>
              <w:rPr>
                <w:spacing w:val="-2"/>
                <w:sz w:val="24"/>
              </w:rPr>
              <w:t>E0424</w:t>
            </w:r>
          </w:p>
        </w:tc>
        <w:tc>
          <w:tcPr>
            <w:tcW w:w="8513" w:type="dxa"/>
            <w:tcBorders>
              <w:top w:val="single" w:sz="8" w:space="0" w:color="000000"/>
            </w:tcBorders>
          </w:tcPr>
          <w:p w14:paraId="045211A6" w14:textId="77777777" w:rsidR="00FA4220" w:rsidRDefault="0082447D">
            <w:pPr>
              <w:pStyle w:val="TableParagraph"/>
              <w:spacing w:line="276" w:lineRule="exact"/>
              <w:rPr>
                <w:sz w:val="24"/>
              </w:rPr>
            </w:pPr>
            <w:r>
              <w:rPr>
                <w:sz w:val="24"/>
              </w:rPr>
              <w:t>Stationary</w:t>
            </w:r>
            <w:r>
              <w:rPr>
                <w:spacing w:val="-5"/>
                <w:sz w:val="24"/>
              </w:rPr>
              <w:t xml:space="preserve"> </w:t>
            </w:r>
            <w:r>
              <w:rPr>
                <w:sz w:val="24"/>
              </w:rPr>
              <w:t>compressed</w:t>
            </w:r>
            <w:r>
              <w:rPr>
                <w:spacing w:val="-5"/>
                <w:sz w:val="24"/>
              </w:rPr>
              <w:t xml:space="preserve"> </w:t>
            </w:r>
            <w:r>
              <w:rPr>
                <w:sz w:val="24"/>
              </w:rPr>
              <w:t>gaseous</w:t>
            </w:r>
            <w:r>
              <w:rPr>
                <w:spacing w:val="-5"/>
                <w:sz w:val="24"/>
              </w:rPr>
              <w:t xml:space="preserve"> </w:t>
            </w:r>
            <w:r>
              <w:rPr>
                <w:sz w:val="24"/>
              </w:rPr>
              <w:t>oxygen</w:t>
            </w:r>
            <w:r>
              <w:rPr>
                <w:spacing w:val="-5"/>
                <w:sz w:val="24"/>
              </w:rPr>
              <w:t xml:space="preserve"> </w:t>
            </w:r>
            <w:r>
              <w:rPr>
                <w:sz w:val="24"/>
              </w:rPr>
              <w:t>system,</w:t>
            </w:r>
            <w:r>
              <w:rPr>
                <w:spacing w:val="-5"/>
                <w:sz w:val="24"/>
              </w:rPr>
              <w:t xml:space="preserve"> </w:t>
            </w:r>
            <w:r>
              <w:rPr>
                <w:sz w:val="24"/>
              </w:rPr>
              <w:t>rental;</w:t>
            </w:r>
            <w:r>
              <w:rPr>
                <w:spacing w:val="-5"/>
                <w:sz w:val="24"/>
              </w:rPr>
              <w:t xml:space="preserve"> </w:t>
            </w:r>
            <w:r>
              <w:rPr>
                <w:sz w:val="24"/>
              </w:rPr>
              <w:t>includes</w:t>
            </w:r>
            <w:r>
              <w:rPr>
                <w:spacing w:val="-5"/>
                <w:sz w:val="24"/>
              </w:rPr>
              <w:t xml:space="preserve"> </w:t>
            </w:r>
            <w:r>
              <w:rPr>
                <w:sz w:val="24"/>
              </w:rPr>
              <w:t>container,</w:t>
            </w:r>
            <w:r>
              <w:rPr>
                <w:spacing w:val="-4"/>
                <w:sz w:val="24"/>
              </w:rPr>
              <w:t xml:space="preserve"> </w:t>
            </w:r>
            <w:r>
              <w:rPr>
                <w:sz w:val="24"/>
              </w:rPr>
              <w:t>contents, regulator, flowmeter, humidifier, nebulizer, cannula or mask, and tubing</w:t>
            </w:r>
          </w:p>
        </w:tc>
      </w:tr>
      <w:tr w:rsidR="00FA4220" w14:paraId="1034EE8D" w14:textId="77777777">
        <w:trPr>
          <w:trHeight w:val="550"/>
        </w:trPr>
        <w:tc>
          <w:tcPr>
            <w:tcW w:w="1114" w:type="dxa"/>
          </w:tcPr>
          <w:p w14:paraId="383A6C53" w14:textId="77777777" w:rsidR="00FA4220" w:rsidRDefault="0082447D">
            <w:pPr>
              <w:pStyle w:val="TableParagraph"/>
              <w:spacing w:line="274" w:lineRule="exact"/>
              <w:rPr>
                <w:sz w:val="24"/>
              </w:rPr>
            </w:pPr>
            <w:r>
              <w:rPr>
                <w:spacing w:val="-2"/>
                <w:sz w:val="24"/>
              </w:rPr>
              <w:t>E0425</w:t>
            </w:r>
          </w:p>
        </w:tc>
        <w:tc>
          <w:tcPr>
            <w:tcW w:w="8513" w:type="dxa"/>
          </w:tcPr>
          <w:p w14:paraId="345A888A" w14:textId="77777777" w:rsidR="00FA4220" w:rsidRDefault="0082447D">
            <w:pPr>
              <w:pStyle w:val="TableParagraph"/>
              <w:spacing w:line="276" w:lineRule="exact"/>
              <w:ind w:right="171"/>
              <w:rPr>
                <w:sz w:val="24"/>
              </w:rPr>
            </w:pPr>
            <w:r>
              <w:rPr>
                <w:sz w:val="24"/>
              </w:rPr>
              <w:t>Stationary</w:t>
            </w:r>
            <w:r>
              <w:rPr>
                <w:spacing w:val="-6"/>
                <w:sz w:val="24"/>
              </w:rPr>
              <w:t xml:space="preserve"> </w:t>
            </w:r>
            <w:r>
              <w:rPr>
                <w:sz w:val="24"/>
              </w:rPr>
              <w:t>compressed</w:t>
            </w:r>
            <w:r>
              <w:rPr>
                <w:spacing w:val="-6"/>
                <w:sz w:val="24"/>
              </w:rPr>
              <w:t xml:space="preserve"> </w:t>
            </w:r>
            <w:r>
              <w:rPr>
                <w:sz w:val="24"/>
              </w:rPr>
              <w:t>gas</w:t>
            </w:r>
            <w:r>
              <w:rPr>
                <w:spacing w:val="-6"/>
                <w:sz w:val="24"/>
              </w:rPr>
              <w:t xml:space="preserve"> </w:t>
            </w:r>
            <w:r>
              <w:rPr>
                <w:sz w:val="24"/>
              </w:rPr>
              <w:t>system,</w:t>
            </w:r>
            <w:r>
              <w:rPr>
                <w:spacing w:val="-6"/>
                <w:sz w:val="24"/>
              </w:rPr>
              <w:t xml:space="preserve"> </w:t>
            </w:r>
            <w:r>
              <w:rPr>
                <w:sz w:val="24"/>
              </w:rPr>
              <w:t>purchase;</w:t>
            </w:r>
            <w:r>
              <w:rPr>
                <w:spacing w:val="-6"/>
                <w:sz w:val="24"/>
              </w:rPr>
              <w:t xml:space="preserve"> </w:t>
            </w:r>
            <w:r>
              <w:rPr>
                <w:sz w:val="24"/>
              </w:rPr>
              <w:t>includes</w:t>
            </w:r>
            <w:r>
              <w:rPr>
                <w:spacing w:val="-6"/>
                <w:sz w:val="24"/>
              </w:rPr>
              <w:t xml:space="preserve"> </w:t>
            </w:r>
            <w:r>
              <w:rPr>
                <w:sz w:val="24"/>
              </w:rPr>
              <w:t>regulator,</w:t>
            </w:r>
            <w:r>
              <w:rPr>
                <w:spacing w:val="-4"/>
                <w:sz w:val="24"/>
              </w:rPr>
              <w:t xml:space="preserve"> </w:t>
            </w:r>
            <w:r>
              <w:rPr>
                <w:sz w:val="24"/>
              </w:rPr>
              <w:t>flowmeter, humidifier, nebulizer, cannula or mask, and tubing</w:t>
            </w:r>
          </w:p>
        </w:tc>
      </w:tr>
      <w:tr w:rsidR="00FA4220" w14:paraId="3A417F9D" w14:textId="77777777">
        <w:trPr>
          <w:trHeight w:val="552"/>
        </w:trPr>
        <w:tc>
          <w:tcPr>
            <w:tcW w:w="1114" w:type="dxa"/>
          </w:tcPr>
          <w:p w14:paraId="59B05796" w14:textId="77777777" w:rsidR="00FA4220" w:rsidRDefault="0082447D">
            <w:pPr>
              <w:pStyle w:val="TableParagraph"/>
              <w:spacing w:line="240" w:lineRule="auto"/>
              <w:rPr>
                <w:sz w:val="24"/>
              </w:rPr>
            </w:pPr>
            <w:r>
              <w:rPr>
                <w:spacing w:val="-2"/>
                <w:sz w:val="24"/>
              </w:rPr>
              <w:t>E0430</w:t>
            </w:r>
          </w:p>
        </w:tc>
        <w:tc>
          <w:tcPr>
            <w:tcW w:w="8513" w:type="dxa"/>
          </w:tcPr>
          <w:p w14:paraId="5D1CF074" w14:textId="77777777" w:rsidR="00FA4220" w:rsidRDefault="0082447D">
            <w:pPr>
              <w:pStyle w:val="TableParagraph"/>
              <w:spacing w:line="270" w:lineRule="atLeast"/>
              <w:rPr>
                <w:sz w:val="24"/>
              </w:rPr>
            </w:pPr>
            <w:r>
              <w:rPr>
                <w:sz w:val="24"/>
              </w:rPr>
              <w:t>Portable</w:t>
            </w:r>
            <w:r>
              <w:rPr>
                <w:spacing w:val="-7"/>
                <w:sz w:val="24"/>
              </w:rPr>
              <w:t xml:space="preserve"> </w:t>
            </w:r>
            <w:r>
              <w:rPr>
                <w:sz w:val="24"/>
              </w:rPr>
              <w:t>gaseous</w:t>
            </w:r>
            <w:r>
              <w:rPr>
                <w:spacing w:val="-6"/>
                <w:sz w:val="24"/>
              </w:rPr>
              <w:t xml:space="preserve"> </w:t>
            </w:r>
            <w:r>
              <w:rPr>
                <w:sz w:val="24"/>
              </w:rPr>
              <w:t>oxygen</w:t>
            </w:r>
            <w:r>
              <w:rPr>
                <w:spacing w:val="-4"/>
                <w:sz w:val="24"/>
              </w:rPr>
              <w:t xml:space="preserve"> </w:t>
            </w:r>
            <w:r>
              <w:rPr>
                <w:sz w:val="24"/>
              </w:rPr>
              <w:t>system,</w:t>
            </w:r>
            <w:r>
              <w:rPr>
                <w:spacing w:val="-6"/>
                <w:sz w:val="24"/>
              </w:rPr>
              <w:t xml:space="preserve"> </w:t>
            </w:r>
            <w:r>
              <w:rPr>
                <w:sz w:val="24"/>
              </w:rPr>
              <w:t>purchase;</w:t>
            </w:r>
            <w:r>
              <w:rPr>
                <w:spacing w:val="-6"/>
                <w:sz w:val="24"/>
              </w:rPr>
              <w:t xml:space="preserve"> </w:t>
            </w:r>
            <w:r>
              <w:rPr>
                <w:sz w:val="24"/>
              </w:rPr>
              <w:t>includes</w:t>
            </w:r>
            <w:r>
              <w:rPr>
                <w:spacing w:val="-6"/>
                <w:sz w:val="24"/>
              </w:rPr>
              <w:t xml:space="preserve"> </w:t>
            </w:r>
            <w:r>
              <w:rPr>
                <w:sz w:val="24"/>
              </w:rPr>
              <w:t>regulator,</w:t>
            </w:r>
            <w:r>
              <w:rPr>
                <w:spacing w:val="-4"/>
                <w:sz w:val="24"/>
              </w:rPr>
              <w:t xml:space="preserve"> </w:t>
            </w:r>
            <w:r>
              <w:rPr>
                <w:sz w:val="24"/>
              </w:rPr>
              <w:t>flowmeter,</w:t>
            </w:r>
            <w:r>
              <w:rPr>
                <w:spacing w:val="-4"/>
                <w:sz w:val="24"/>
              </w:rPr>
              <w:t xml:space="preserve"> </w:t>
            </w:r>
            <w:r>
              <w:rPr>
                <w:sz w:val="24"/>
              </w:rPr>
              <w:t>humidifier, cannula or mask, and tubing</w:t>
            </w:r>
          </w:p>
        </w:tc>
      </w:tr>
      <w:tr w:rsidR="00FA4220" w14:paraId="39CB84B4" w14:textId="77777777">
        <w:trPr>
          <w:trHeight w:val="551"/>
        </w:trPr>
        <w:tc>
          <w:tcPr>
            <w:tcW w:w="1114" w:type="dxa"/>
          </w:tcPr>
          <w:p w14:paraId="7DC96BF8" w14:textId="77777777" w:rsidR="00FA4220" w:rsidRDefault="0082447D">
            <w:pPr>
              <w:pStyle w:val="TableParagraph"/>
              <w:rPr>
                <w:sz w:val="24"/>
              </w:rPr>
            </w:pPr>
            <w:r>
              <w:rPr>
                <w:spacing w:val="-2"/>
                <w:sz w:val="24"/>
              </w:rPr>
              <w:t>E0431</w:t>
            </w:r>
          </w:p>
        </w:tc>
        <w:tc>
          <w:tcPr>
            <w:tcW w:w="8513" w:type="dxa"/>
          </w:tcPr>
          <w:p w14:paraId="3340034E" w14:textId="77777777" w:rsidR="00FA4220" w:rsidRDefault="0082447D">
            <w:pPr>
              <w:pStyle w:val="TableParagraph"/>
              <w:spacing w:line="276" w:lineRule="exact"/>
              <w:rPr>
                <w:sz w:val="24"/>
              </w:rPr>
            </w:pPr>
            <w:r>
              <w:rPr>
                <w:sz w:val="24"/>
              </w:rPr>
              <w:t>Portable</w:t>
            </w:r>
            <w:r>
              <w:rPr>
                <w:spacing w:val="-6"/>
                <w:sz w:val="24"/>
              </w:rPr>
              <w:t xml:space="preserve"> </w:t>
            </w:r>
            <w:r>
              <w:rPr>
                <w:sz w:val="24"/>
              </w:rPr>
              <w:t>gaseous</w:t>
            </w:r>
            <w:r>
              <w:rPr>
                <w:spacing w:val="-5"/>
                <w:sz w:val="24"/>
              </w:rPr>
              <w:t xml:space="preserve"> </w:t>
            </w:r>
            <w:r>
              <w:rPr>
                <w:sz w:val="24"/>
              </w:rPr>
              <w:t>oxygen</w:t>
            </w:r>
            <w:r>
              <w:rPr>
                <w:spacing w:val="-3"/>
                <w:sz w:val="24"/>
              </w:rPr>
              <w:t xml:space="preserve"> </w:t>
            </w:r>
            <w:r>
              <w:rPr>
                <w:sz w:val="24"/>
              </w:rPr>
              <w:t>system,</w:t>
            </w:r>
            <w:r>
              <w:rPr>
                <w:spacing w:val="-5"/>
                <w:sz w:val="24"/>
              </w:rPr>
              <w:t xml:space="preserve"> </w:t>
            </w:r>
            <w:r>
              <w:rPr>
                <w:sz w:val="24"/>
              </w:rPr>
              <w:t>rental;</w:t>
            </w:r>
            <w:r>
              <w:rPr>
                <w:spacing w:val="-5"/>
                <w:sz w:val="24"/>
              </w:rPr>
              <w:t xml:space="preserve"> </w:t>
            </w:r>
            <w:r>
              <w:rPr>
                <w:sz w:val="24"/>
              </w:rPr>
              <w:t>includes</w:t>
            </w:r>
            <w:r>
              <w:rPr>
                <w:spacing w:val="-5"/>
                <w:sz w:val="24"/>
              </w:rPr>
              <w:t xml:space="preserve"> </w:t>
            </w:r>
            <w:r>
              <w:rPr>
                <w:sz w:val="24"/>
              </w:rPr>
              <w:t>portable</w:t>
            </w:r>
            <w:r>
              <w:rPr>
                <w:spacing w:val="-6"/>
                <w:sz w:val="24"/>
              </w:rPr>
              <w:t xml:space="preserve"> </w:t>
            </w:r>
            <w:r>
              <w:rPr>
                <w:sz w:val="24"/>
              </w:rPr>
              <w:t>container,</w:t>
            </w:r>
            <w:r>
              <w:rPr>
                <w:spacing w:val="-5"/>
                <w:sz w:val="24"/>
              </w:rPr>
              <w:t xml:space="preserve"> </w:t>
            </w:r>
            <w:r>
              <w:rPr>
                <w:sz w:val="24"/>
              </w:rPr>
              <w:t>regulator, flowmeter, humidifier, cannula or mask, and tubing</w:t>
            </w:r>
          </w:p>
        </w:tc>
      </w:tr>
      <w:tr w:rsidR="00FA4220" w14:paraId="1BE27C6E" w14:textId="77777777">
        <w:trPr>
          <w:trHeight w:val="827"/>
        </w:trPr>
        <w:tc>
          <w:tcPr>
            <w:tcW w:w="1114" w:type="dxa"/>
          </w:tcPr>
          <w:p w14:paraId="4FAEBE2A" w14:textId="77777777" w:rsidR="00FA4220" w:rsidRDefault="0082447D">
            <w:pPr>
              <w:pStyle w:val="TableParagraph"/>
              <w:rPr>
                <w:sz w:val="24"/>
              </w:rPr>
            </w:pPr>
            <w:r>
              <w:rPr>
                <w:spacing w:val="-2"/>
                <w:sz w:val="24"/>
              </w:rPr>
              <w:t>E0433</w:t>
            </w:r>
          </w:p>
        </w:tc>
        <w:tc>
          <w:tcPr>
            <w:tcW w:w="8513" w:type="dxa"/>
          </w:tcPr>
          <w:p w14:paraId="7DC223C0" w14:textId="77777777" w:rsidR="00FA4220" w:rsidRDefault="0082447D">
            <w:pPr>
              <w:pStyle w:val="TableParagraph"/>
              <w:spacing w:line="276" w:lineRule="exact"/>
              <w:ind w:right="171"/>
              <w:rPr>
                <w:sz w:val="24"/>
              </w:rPr>
            </w:pPr>
            <w:r>
              <w:rPr>
                <w:sz w:val="24"/>
              </w:rPr>
              <w:t>Portable liquid oxygen system, rental; home liquefier used to fill portable liquid oxygen</w:t>
            </w:r>
            <w:r>
              <w:rPr>
                <w:spacing w:val="-6"/>
                <w:sz w:val="24"/>
              </w:rPr>
              <w:t xml:space="preserve"> </w:t>
            </w:r>
            <w:r>
              <w:rPr>
                <w:sz w:val="24"/>
              </w:rPr>
              <w:t>containers,</w:t>
            </w:r>
            <w:r>
              <w:rPr>
                <w:spacing w:val="-6"/>
                <w:sz w:val="24"/>
              </w:rPr>
              <w:t xml:space="preserve"> </w:t>
            </w:r>
            <w:r>
              <w:rPr>
                <w:sz w:val="24"/>
              </w:rPr>
              <w:t>includes</w:t>
            </w:r>
            <w:r>
              <w:rPr>
                <w:spacing w:val="-6"/>
                <w:sz w:val="24"/>
              </w:rPr>
              <w:t xml:space="preserve"> </w:t>
            </w:r>
            <w:r>
              <w:rPr>
                <w:sz w:val="24"/>
              </w:rPr>
              <w:t>portable</w:t>
            </w:r>
            <w:r>
              <w:rPr>
                <w:spacing w:val="-7"/>
                <w:sz w:val="24"/>
              </w:rPr>
              <w:t xml:space="preserve"> </w:t>
            </w:r>
            <w:r>
              <w:rPr>
                <w:sz w:val="24"/>
              </w:rPr>
              <w:t>containers,</w:t>
            </w:r>
            <w:r>
              <w:rPr>
                <w:spacing w:val="-6"/>
                <w:sz w:val="24"/>
              </w:rPr>
              <w:t xml:space="preserve"> </w:t>
            </w:r>
            <w:r>
              <w:rPr>
                <w:sz w:val="24"/>
              </w:rPr>
              <w:t>regulator,</w:t>
            </w:r>
            <w:r>
              <w:rPr>
                <w:spacing w:val="-6"/>
                <w:sz w:val="24"/>
              </w:rPr>
              <w:t xml:space="preserve"> </w:t>
            </w:r>
            <w:r>
              <w:rPr>
                <w:sz w:val="24"/>
              </w:rPr>
              <w:t>flowmeter,</w:t>
            </w:r>
            <w:r>
              <w:rPr>
                <w:spacing w:val="-6"/>
                <w:sz w:val="24"/>
              </w:rPr>
              <w:t xml:space="preserve"> </w:t>
            </w:r>
            <w:r>
              <w:rPr>
                <w:sz w:val="24"/>
              </w:rPr>
              <w:t>humidifier, cannula or mask and tubing, with or without supply reservoir and contents gauge</w:t>
            </w:r>
          </w:p>
        </w:tc>
      </w:tr>
      <w:tr w:rsidR="00FA4220" w14:paraId="293E1AF3" w14:textId="77777777">
        <w:trPr>
          <w:trHeight w:val="550"/>
        </w:trPr>
        <w:tc>
          <w:tcPr>
            <w:tcW w:w="1114" w:type="dxa"/>
          </w:tcPr>
          <w:p w14:paraId="5ACC4F37" w14:textId="77777777" w:rsidR="00FA4220" w:rsidRDefault="0082447D">
            <w:pPr>
              <w:pStyle w:val="TableParagraph"/>
              <w:spacing w:line="274" w:lineRule="exact"/>
              <w:rPr>
                <w:sz w:val="24"/>
              </w:rPr>
            </w:pPr>
            <w:r>
              <w:rPr>
                <w:spacing w:val="-2"/>
                <w:sz w:val="24"/>
              </w:rPr>
              <w:t>E0434</w:t>
            </w:r>
          </w:p>
        </w:tc>
        <w:tc>
          <w:tcPr>
            <w:tcW w:w="8513" w:type="dxa"/>
          </w:tcPr>
          <w:p w14:paraId="6B07E737" w14:textId="77777777" w:rsidR="00FA4220" w:rsidRDefault="0082447D">
            <w:pPr>
              <w:pStyle w:val="TableParagraph"/>
              <w:spacing w:line="276" w:lineRule="exact"/>
              <w:rPr>
                <w:sz w:val="24"/>
              </w:rPr>
            </w:pPr>
            <w:r>
              <w:rPr>
                <w:sz w:val="24"/>
              </w:rPr>
              <w:t>Portable</w:t>
            </w:r>
            <w:r>
              <w:rPr>
                <w:spacing w:val="-6"/>
                <w:sz w:val="24"/>
              </w:rPr>
              <w:t xml:space="preserve"> </w:t>
            </w:r>
            <w:r>
              <w:rPr>
                <w:sz w:val="24"/>
              </w:rPr>
              <w:t>liquid</w:t>
            </w:r>
            <w:r>
              <w:rPr>
                <w:spacing w:val="-5"/>
                <w:sz w:val="24"/>
              </w:rPr>
              <w:t xml:space="preserve"> </w:t>
            </w:r>
            <w:r>
              <w:rPr>
                <w:sz w:val="24"/>
              </w:rPr>
              <w:t>oxygen</w:t>
            </w:r>
            <w:r>
              <w:rPr>
                <w:spacing w:val="-5"/>
                <w:sz w:val="24"/>
              </w:rPr>
              <w:t xml:space="preserve"> </w:t>
            </w:r>
            <w:r>
              <w:rPr>
                <w:sz w:val="24"/>
              </w:rPr>
              <w:t>system,</w:t>
            </w:r>
            <w:r>
              <w:rPr>
                <w:spacing w:val="-5"/>
                <w:sz w:val="24"/>
              </w:rPr>
              <w:t xml:space="preserve"> </w:t>
            </w:r>
            <w:r>
              <w:rPr>
                <w:sz w:val="24"/>
              </w:rPr>
              <w:t>rental;</w:t>
            </w:r>
            <w:r>
              <w:rPr>
                <w:spacing w:val="-5"/>
                <w:sz w:val="24"/>
              </w:rPr>
              <w:t xml:space="preserve"> </w:t>
            </w:r>
            <w:r>
              <w:rPr>
                <w:sz w:val="24"/>
              </w:rPr>
              <w:t>includes</w:t>
            </w:r>
            <w:r>
              <w:rPr>
                <w:spacing w:val="-5"/>
                <w:sz w:val="24"/>
              </w:rPr>
              <w:t xml:space="preserve"> </w:t>
            </w:r>
            <w:r>
              <w:rPr>
                <w:sz w:val="24"/>
              </w:rPr>
              <w:t>portable</w:t>
            </w:r>
            <w:r>
              <w:rPr>
                <w:spacing w:val="-6"/>
                <w:sz w:val="24"/>
              </w:rPr>
              <w:t xml:space="preserve"> </w:t>
            </w:r>
            <w:r>
              <w:rPr>
                <w:sz w:val="24"/>
              </w:rPr>
              <w:t>container,</w:t>
            </w:r>
            <w:r>
              <w:rPr>
                <w:spacing w:val="-5"/>
                <w:sz w:val="24"/>
              </w:rPr>
              <w:t xml:space="preserve"> </w:t>
            </w:r>
            <w:r>
              <w:rPr>
                <w:sz w:val="24"/>
              </w:rPr>
              <w:t>supply</w:t>
            </w:r>
            <w:r>
              <w:rPr>
                <w:spacing w:val="-5"/>
                <w:sz w:val="24"/>
              </w:rPr>
              <w:t xml:space="preserve"> </w:t>
            </w:r>
            <w:r>
              <w:rPr>
                <w:sz w:val="24"/>
              </w:rPr>
              <w:t>reservoir, humidifier, flowmeter, refill adaptor, contents gauge, cannula or mask, and tubing</w:t>
            </w:r>
          </w:p>
        </w:tc>
      </w:tr>
      <w:tr w:rsidR="00FA4220" w14:paraId="55F0A4E2" w14:textId="77777777">
        <w:trPr>
          <w:trHeight w:val="826"/>
        </w:trPr>
        <w:tc>
          <w:tcPr>
            <w:tcW w:w="1114" w:type="dxa"/>
          </w:tcPr>
          <w:p w14:paraId="4E9C9A64" w14:textId="77777777" w:rsidR="00FA4220" w:rsidRDefault="0082447D">
            <w:pPr>
              <w:pStyle w:val="TableParagraph"/>
              <w:spacing w:line="274" w:lineRule="exact"/>
              <w:rPr>
                <w:sz w:val="24"/>
              </w:rPr>
            </w:pPr>
            <w:r>
              <w:rPr>
                <w:spacing w:val="-2"/>
                <w:sz w:val="24"/>
              </w:rPr>
              <w:t>E0435</w:t>
            </w:r>
          </w:p>
        </w:tc>
        <w:tc>
          <w:tcPr>
            <w:tcW w:w="8513" w:type="dxa"/>
          </w:tcPr>
          <w:p w14:paraId="68DBDE6B" w14:textId="77777777" w:rsidR="00FA4220" w:rsidRDefault="0082447D">
            <w:pPr>
              <w:pStyle w:val="TableParagraph"/>
              <w:spacing w:line="276" w:lineRule="exact"/>
              <w:ind w:right="171"/>
              <w:rPr>
                <w:sz w:val="24"/>
              </w:rPr>
            </w:pPr>
            <w:r>
              <w:rPr>
                <w:sz w:val="24"/>
              </w:rPr>
              <w:t>Portable liquid oxygen system, purchase; includes portable container, supply reservoir,</w:t>
            </w:r>
            <w:r>
              <w:rPr>
                <w:spacing w:val="-3"/>
                <w:sz w:val="24"/>
              </w:rPr>
              <w:t xml:space="preserve"> </w:t>
            </w:r>
            <w:r>
              <w:rPr>
                <w:sz w:val="24"/>
              </w:rPr>
              <w:t>flowmeter,</w:t>
            </w:r>
            <w:r>
              <w:rPr>
                <w:spacing w:val="-5"/>
                <w:sz w:val="24"/>
              </w:rPr>
              <w:t xml:space="preserve"> </w:t>
            </w:r>
            <w:r>
              <w:rPr>
                <w:sz w:val="24"/>
              </w:rPr>
              <w:t>humidifier,</w:t>
            </w:r>
            <w:r>
              <w:rPr>
                <w:spacing w:val="-5"/>
                <w:sz w:val="24"/>
              </w:rPr>
              <w:t xml:space="preserve"> </w:t>
            </w:r>
            <w:r>
              <w:rPr>
                <w:sz w:val="24"/>
              </w:rPr>
              <w:t>contents</w:t>
            </w:r>
            <w:r>
              <w:rPr>
                <w:spacing w:val="-5"/>
                <w:sz w:val="24"/>
              </w:rPr>
              <w:t xml:space="preserve"> </w:t>
            </w:r>
            <w:r>
              <w:rPr>
                <w:sz w:val="24"/>
              </w:rPr>
              <w:t>gauge,</w:t>
            </w:r>
            <w:r>
              <w:rPr>
                <w:spacing w:val="-3"/>
                <w:sz w:val="24"/>
              </w:rPr>
              <w:t xml:space="preserve"> </w:t>
            </w:r>
            <w:r>
              <w:rPr>
                <w:sz w:val="24"/>
              </w:rPr>
              <w:t>cannula</w:t>
            </w:r>
            <w:r>
              <w:rPr>
                <w:spacing w:val="-6"/>
                <w:sz w:val="24"/>
              </w:rPr>
              <w:t xml:space="preserve"> </w:t>
            </w:r>
            <w:r>
              <w:rPr>
                <w:sz w:val="24"/>
              </w:rPr>
              <w:t>or</w:t>
            </w:r>
            <w:r>
              <w:rPr>
                <w:spacing w:val="-6"/>
                <w:sz w:val="24"/>
              </w:rPr>
              <w:t xml:space="preserve"> </w:t>
            </w:r>
            <w:r>
              <w:rPr>
                <w:sz w:val="24"/>
              </w:rPr>
              <w:t>mask,</w:t>
            </w:r>
            <w:r>
              <w:rPr>
                <w:spacing w:val="-5"/>
                <w:sz w:val="24"/>
              </w:rPr>
              <w:t xml:space="preserve"> </w:t>
            </w:r>
            <w:proofErr w:type="gramStart"/>
            <w:r>
              <w:rPr>
                <w:sz w:val="24"/>
              </w:rPr>
              <w:t>tubing</w:t>
            </w:r>
            <w:proofErr w:type="gramEnd"/>
            <w:r>
              <w:rPr>
                <w:spacing w:val="-3"/>
                <w:sz w:val="24"/>
              </w:rPr>
              <w:t xml:space="preserve"> </w:t>
            </w:r>
            <w:r>
              <w:rPr>
                <w:sz w:val="24"/>
              </w:rPr>
              <w:t>and</w:t>
            </w:r>
            <w:r>
              <w:rPr>
                <w:spacing w:val="-5"/>
                <w:sz w:val="24"/>
              </w:rPr>
              <w:t xml:space="preserve"> </w:t>
            </w:r>
            <w:r>
              <w:rPr>
                <w:sz w:val="24"/>
              </w:rPr>
              <w:t xml:space="preserve">refill </w:t>
            </w:r>
            <w:r>
              <w:rPr>
                <w:spacing w:val="-2"/>
                <w:sz w:val="24"/>
              </w:rPr>
              <w:t>adaptor</w:t>
            </w:r>
          </w:p>
        </w:tc>
      </w:tr>
    </w:tbl>
    <w:p w14:paraId="0BF24F2A" w14:textId="77777777" w:rsidR="00FA4220" w:rsidRDefault="00FA4220">
      <w:pPr>
        <w:spacing w:line="276" w:lineRule="exact"/>
        <w:rPr>
          <w:sz w:val="24"/>
        </w:rPr>
        <w:sectPr w:rsidR="00FA4220">
          <w:pgSz w:w="12240" w:h="15840"/>
          <w:pgMar w:top="1300" w:right="800" w:bottom="540" w:left="1320" w:header="576" w:footer="355" w:gutter="0"/>
          <w:cols w:space="720"/>
        </w:sectPr>
      </w:pPr>
    </w:p>
    <w:p w14:paraId="69D3C8A9" w14:textId="77777777" w:rsidR="00FA4220" w:rsidRDefault="00FA4220">
      <w:pPr>
        <w:pStyle w:val="BodyText"/>
        <w:spacing w:before="11"/>
        <w:ind w:firstLine="0"/>
        <w:rPr>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8513"/>
      </w:tblGrid>
      <w:tr w:rsidR="00FA4220" w14:paraId="546F5BF7" w14:textId="77777777">
        <w:trPr>
          <w:trHeight w:val="551"/>
        </w:trPr>
        <w:tc>
          <w:tcPr>
            <w:tcW w:w="1114" w:type="dxa"/>
            <w:shd w:val="clear" w:color="auto" w:fill="00538B"/>
          </w:tcPr>
          <w:p w14:paraId="7CC5E364" w14:textId="77777777" w:rsidR="00FA4220" w:rsidRDefault="0082447D">
            <w:pPr>
              <w:pStyle w:val="TableParagraph"/>
              <w:rPr>
                <w:b/>
                <w:sz w:val="24"/>
              </w:rPr>
            </w:pPr>
            <w:bookmarkStart w:id="8" w:name="_bookmark1"/>
            <w:bookmarkEnd w:id="8"/>
            <w:r>
              <w:rPr>
                <w:b/>
                <w:color w:val="FFFFFF"/>
                <w:spacing w:val="-2"/>
                <w:sz w:val="24"/>
              </w:rPr>
              <w:t>HCPCS</w:t>
            </w:r>
          </w:p>
          <w:p w14:paraId="4EB17807" w14:textId="77777777" w:rsidR="00FA4220" w:rsidRDefault="0082447D">
            <w:pPr>
              <w:pStyle w:val="TableParagraph"/>
              <w:spacing w:line="257" w:lineRule="exact"/>
              <w:rPr>
                <w:b/>
                <w:sz w:val="24"/>
              </w:rPr>
            </w:pPr>
            <w:r>
              <w:rPr>
                <w:b/>
                <w:color w:val="FFFFFF"/>
                <w:spacing w:val="-4"/>
                <w:sz w:val="24"/>
              </w:rPr>
              <w:t>Codes</w:t>
            </w:r>
          </w:p>
        </w:tc>
        <w:tc>
          <w:tcPr>
            <w:tcW w:w="8513" w:type="dxa"/>
            <w:shd w:val="clear" w:color="auto" w:fill="00538B"/>
          </w:tcPr>
          <w:p w14:paraId="09567266" w14:textId="77777777" w:rsidR="00FA4220" w:rsidRDefault="0082447D">
            <w:pPr>
              <w:pStyle w:val="TableParagraph"/>
              <w:rPr>
                <w:b/>
                <w:sz w:val="24"/>
              </w:rPr>
            </w:pPr>
            <w:r>
              <w:rPr>
                <w:b/>
                <w:color w:val="FFFFFF"/>
                <w:spacing w:val="-2"/>
                <w:sz w:val="24"/>
              </w:rPr>
              <w:t>Description</w:t>
            </w:r>
          </w:p>
        </w:tc>
      </w:tr>
      <w:tr w:rsidR="00FA4220" w14:paraId="15844FAB" w14:textId="77777777">
        <w:trPr>
          <w:trHeight w:val="551"/>
        </w:trPr>
        <w:tc>
          <w:tcPr>
            <w:tcW w:w="1114" w:type="dxa"/>
          </w:tcPr>
          <w:p w14:paraId="4F27F350" w14:textId="77777777" w:rsidR="00FA4220" w:rsidRDefault="0082447D">
            <w:pPr>
              <w:pStyle w:val="TableParagraph"/>
              <w:rPr>
                <w:sz w:val="24"/>
              </w:rPr>
            </w:pPr>
            <w:r>
              <w:rPr>
                <w:spacing w:val="-2"/>
                <w:sz w:val="24"/>
              </w:rPr>
              <w:t>E0439</w:t>
            </w:r>
          </w:p>
        </w:tc>
        <w:tc>
          <w:tcPr>
            <w:tcW w:w="8513" w:type="dxa"/>
          </w:tcPr>
          <w:p w14:paraId="4AAE2312" w14:textId="77777777" w:rsidR="00FA4220" w:rsidRDefault="0082447D">
            <w:pPr>
              <w:pStyle w:val="TableParagraph"/>
              <w:spacing w:line="276" w:lineRule="exact"/>
              <w:rPr>
                <w:sz w:val="24"/>
              </w:rPr>
            </w:pPr>
            <w:r>
              <w:rPr>
                <w:sz w:val="24"/>
              </w:rPr>
              <w:t>Stationary</w:t>
            </w:r>
            <w:r>
              <w:rPr>
                <w:spacing w:val="-5"/>
                <w:sz w:val="24"/>
              </w:rPr>
              <w:t xml:space="preserve"> </w:t>
            </w:r>
            <w:r>
              <w:rPr>
                <w:sz w:val="24"/>
              </w:rPr>
              <w:t>liquid</w:t>
            </w:r>
            <w:r>
              <w:rPr>
                <w:spacing w:val="-5"/>
                <w:sz w:val="24"/>
              </w:rPr>
              <w:t xml:space="preserve"> </w:t>
            </w:r>
            <w:r>
              <w:rPr>
                <w:sz w:val="24"/>
              </w:rPr>
              <w:t>oxygen</w:t>
            </w:r>
            <w:r>
              <w:rPr>
                <w:spacing w:val="-5"/>
                <w:sz w:val="24"/>
              </w:rPr>
              <w:t xml:space="preserve"> </w:t>
            </w:r>
            <w:r>
              <w:rPr>
                <w:sz w:val="24"/>
              </w:rPr>
              <w:t>system,</w:t>
            </w:r>
            <w:r>
              <w:rPr>
                <w:spacing w:val="-5"/>
                <w:sz w:val="24"/>
              </w:rPr>
              <w:t xml:space="preserve"> </w:t>
            </w:r>
            <w:r>
              <w:rPr>
                <w:sz w:val="24"/>
              </w:rPr>
              <w:t>rental;</w:t>
            </w:r>
            <w:r>
              <w:rPr>
                <w:spacing w:val="-5"/>
                <w:sz w:val="24"/>
              </w:rPr>
              <w:t xml:space="preserve"> </w:t>
            </w:r>
            <w:r>
              <w:rPr>
                <w:sz w:val="24"/>
              </w:rPr>
              <w:t>includes</w:t>
            </w:r>
            <w:r>
              <w:rPr>
                <w:spacing w:val="-5"/>
                <w:sz w:val="24"/>
              </w:rPr>
              <w:t xml:space="preserve"> </w:t>
            </w:r>
            <w:r>
              <w:rPr>
                <w:sz w:val="24"/>
              </w:rPr>
              <w:t>container,</w:t>
            </w:r>
            <w:r>
              <w:rPr>
                <w:spacing w:val="-5"/>
                <w:sz w:val="24"/>
              </w:rPr>
              <w:t xml:space="preserve"> </w:t>
            </w:r>
            <w:r>
              <w:rPr>
                <w:sz w:val="24"/>
              </w:rPr>
              <w:t>contents,</w:t>
            </w:r>
            <w:r>
              <w:rPr>
                <w:spacing w:val="-5"/>
                <w:sz w:val="24"/>
              </w:rPr>
              <w:t xml:space="preserve"> </w:t>
            </w:r>
            <w:r>
              <w:rPr>
                <w:sz w:val="24"/>
              </w:rPr>
              <w:t xml:space="preserve">regulator, flowmeter, humidifier, nebulizer, </w:t>
            </w:r>
            <w:proofErr w:type="gramStart"/>
            <w:r>
              <w:rPr>
                <w:sz w:val="24"/>
              </w:rPr>
              <w:t>cannula</w:t>
            </w:r>
            <w:proofErr w:type="gramEnd"/>
            <w:r>
              <w:rPr>
                <w:sz w:val="24"/>
              </w:rPr>
              <w:t xml:space="preserve"> or mask, &amp; tubing</w:t>
            </w:r>
          </w:p>
        </w:tc>
      </w:tr>
      <w:tr w:rsidR="00FA4220" w14:paraId="483CB5C0" w14:textId="77777777">
        <w:trPr>
          <w:trHeight w:val="551"/>
        </w:trPr>
        <w:tc>
          <w:tcPr>
            <w:tcW w:w="1114" w:type="dxa"/>
          </w:tcPr>
          <w:p w14:paraId="0FF11CB4" w14:textId="77777777" w:rsidR="00FA4220" w:rsidRDefault="0082447D">
            <w:pPr>
              <w:pStyle w:val="TableParagraph"/>
              <w:rPr>
                <w:sz w:val="24"/>
              </w:rPr>
            </w:pPr>
            <w:r>
              <w:rPr>
                <w:spacing w:val="-2"/>
                <w:sz w:val="24"/>
              </w:rPr>
              <w:t>E0440</w:t>
            </w:r>
          </w:p>
        </w:tc>
        <w:tc>
          <w:tcPr>
            <w:tcW w:w="8513" w:type="dxa"/>
          </w:tcPr>
          <w:p w14:paraId="2FE6E71B" w14:textId="77777777" w:rsidR="00FA4220" w:rsidRDefault="0082447D">
            <w:pPr>
              <w:pStyle w:val="TableParagraph"/>
              <w:spacing w:line="276" w:lineRule="exact"/>
              <w:ind w:right="171"/>
              <w:rPr>
                <w:sz w:val="24"/>
              </w:rPr>
            </w:pPr>
            <w:r>
              <w:rPr>
                <w:sz w:val="24"/>
              </w:rPr>
              <w:t>Stationary liquid oxygen system, purchase; includes use of reservoir, contents indicator,</w:t>
            </w:r>
            <w:r>
              <w:rPr>
                <w:spacing w:val="-5"/>
                <w:sz w:val="24"/>
              </w:rPr>
              <w:t xml:space="preserve"> </w:t>
            </w:r>
            <w:r>
              <w:rPr>
                <w:sz w:val="24"/>
              </w:rPr>
              <w:t>regulator,</w:t>
            </w:r>
            <w:r>
              <w:rPr>
                <w:spacing w:val="-3"/>
                <w:sz w:val="24"/>
              </w:rPr>
              <w:t xml:space="preserve"> </w:t>
            </w:r>
            <w:r>
              <w:rPr>
                <w:sz w:val="24"/>
              </w:rPr>
              <w:t>flowmeter,</w:t>
            </w:r>
            <w:r>
              <w:rPr>
                <w:spacing w:val="-5"/>
                <w:sz w:val="24"/>
              </w:rPr>
              <w:t xml:space="preserve"> </w:t>
            </w:r>
            <w:r>
              <w:rPr>
                <w:sz w:val="24"/>
              </w:rPr>
              <w:t>humidifier,</w:t>
            </w:r>
            <w:r>
              <w:rPr>
                <w:spacing w:val="-5"/>
                <w:sz w:val="24"/>
              </w:rPr>
              <w:t xml:space="preserve"> </w:t>
            </w:r>
            <w:r>
              <w:rPr>
                <w:sz w:val="24"/>
              </w:rPr>
              <w:t>nebulizer,</w:t>
            </w:r>
            <w:r>
              <w:rPr>
                <w:spacing w:val="-5"/>
                <w:sz w:val="24"/>
              </w:rPr>
              <w:t xml:space="preserve"> </w:t>
            </w:r>
            <w:r>
              <w:rPr>
                <w:sz w:val="24"/>
              </w:rPr>
              <w:t>cannula</w:t>
            </w:r>
            <w:r>
              <w:rPr>
                <w:spacing w:val="-5"/>
                <w:sz w:val="24"/>
              </w:rPr>
              <w:t xml:space="preserve"> </w:t>
            </w:r>
            <w:r>
              <w:rPr>
                <w:sz w:val="24"/>
              </w:rPr>
              <w:t>or</w:t>
            </w:r>
            <w:r>
              <w:rPr>
                <w:spacing w:val="-5"/>
                <w:sz w:val="24"/>
              </w:rPr>
              <w:t xml:space="preserve"> </w:t>
            </w:r>
            <w:r>
              <w:rPr>
                <w:sz w:val="24"/>
              </w:rPr>
              <w:t>mask,</w:t>
            </w:r>
            <w:r>
              <w:rPr>
                <w:spacing w:val="-5"/>
                <w:sz w:val="24"/>
              </w:rPr>
              <w:t xml:space="preserve"> </w:t>
            </w:r>
            <w:r>
              <w:rPr>
                <w:sz w:val="24"/>
              </w:rPr>
              <w:t>and</w:t>
            </w:r>
            <w:r>
              <w:rPr>
                <w:spacing w:val="-3"/>
                <w:sz w:val="24"/>
              </w:rPr>
              <w:t xml:space="preserve"> </w:t>
            </w:r>
            <w:r>
              <w:rPr>
                <w:sz w:val="24"/>
              </w:rPr>
              <w:t>tubing</w:t>
            </w:r>
          </w:p>
        </w:tc>
      </w:tr>
      <w:tr w:rsidR="00FA4220" w14:paraId="632C860C" w14:textId="77777777">
        <w:trPr>
          <w:trHeight w:val="322"/>
        </w:trPr>
        <w:tc>
          <w:tcPr>
            <w:tcW w:w="1114" w:type="dxa"/>
          </w:tcPr>
          <w:p w14:paraId="5C155067" w14:textId="77777777" w:rsidR="00FA4220" w:rsidRDefault="0082447D">
            <w:pPr>
              <w:pStyle w:val="TableParagraph"/>
              <w:spacing w:line="240" w:lineRule="auto"/>
              <w:rPr>
                <w:sz w:val="24"/>
              </w:rPr>
            </w:pPr>
            <w:r>
              <w:rPr>
                <w:spacing w:val="-2"/>
                <w:sz w:val="24"/>
              </w:rPr>
              <w:t>E0441</w:t>
            </w:r>
          </w:p>
        </w:tc>
        <w:tc>
          <w:tcPr>
            <w:tcW w:w="8513" w:type="dxa"/>
          </w:tcPr>
          <w:p w14:paraId="38BA6E76" w14:textId="77777777" w:rsidR="00FA4220" w:rsidRDefault="0082447D">
            <w:pPr>
              <w:pStyle w:val="TableParagraph"/>
              <w:spacing w:line="240" w:lineRule="auto"/>
              <w:rPr>
                <w:sz w:val="24"/>
              </w:rPr>
            </w:pPr>
            <w:r>
              <w:rPr>
                <w:sz w:val="24"/>
              </w:rPr>
              <w:t>Stationary</w:t>
            </w:r>
            <w:r>
              <w:rPr>
                <w:spacing w:val="-1"/>
                <w:sz w:val="24"/>
              </w:rPr>
              <w:t xml:space="preserve"> </w:t>
            </w:r>
            <w:r>
              <w:rPr>
                <w:sz w:val="24"/>
              </w:rPr>
              <w:t>oxygen</w:t>
            </w:r>
            <w:r>
              <w:rPr>
                <w:spacing w:val="-1"/>
                <w:sz w:val="24"/>
              </w:rPr>
              <w:t xml:space="preserve"> </w:t>
            </w:r>
            <w:r>
              <w:rPr>
                <w:sz w:val="24"/>
              </w:rPr>
              <w:t>contents,</w:t>
            </w:r>
            <w:r>
              <w:rPr>
                <w:spacing w:val="-1"/>
                <w:sz w:val="24"/>
              </w:rPr>
              <w:t xml:space="preserve"> </w:t>
            </w:r>
            <w:r>
              <w:rPr>
                <w:sz w:val="24"/>
              </w:rPr>
              <w:t>gaseous,</w:t>
            </w:r>
            <w:r>
              <w:rPr>
                <w:spacing w:val="-1"/>
                <w:sz w:val="24"/>
              </w:rPr>
              <w:t xml:space="preserve"> </w:t>
            </w:r>
            <w:r>
              <w:rPr>
                <w:sz w:val="24"/>
              </w:rPr>
              <w:t>1 month’s</w:t>
            </w:r>
            <w:r>
              <w:rPr>
                <w:spacing w:val="-1"/>
                <w:sz w:val="24"/>
              </w:rPr>
              <w:t xml:space="preserve"> </w:t>
            </w:r>
            <w:r>
              <w:rPr>
                <w:sz w:val="24"/>
              </w:rPr>
              <w:t>supply</w:t>
            </w:r>
            <w:r>
              <w:rPr>
                <w:spacing w:val="-1"/>
                <w:sz w:val="24"/>
              </w:rPr>
              <w:t xml:space="preserve"> </w:t>
            </w:r>
            <w:r>
              <w:rPr>
                <w:sz w:val="24"/>
              </w:rPr>
              <w:t>=</w:t>
            </w:r>
            <w:r>
              <w:rPr>
                <w:spacing w:val="-2"/>
                <w:sz w:val="24"/>
              </w:rPr>
              <w:t xml:space="preserve"> </w:t>
            </w:r>
            <w:r>
              <w:rPr>
                <w:sz w:val="24"/>
              </w:rPr>
              <w:t xml:space="preserve">1 </w:t>
            </w:r>
            <w:r>
              <w:rPr>
                <w:spacing w:val="-4"/>
                <w:sz w:val="24"/>
              </w:rPr>
              <w:t>unit</w:t>
            </w:r>
          </w:p>
        </w:tc>
      </w:tr>
      <w:tr w:rsidR="00FA4220" w14:paraId="376ED102" w14:textId="77777777">
        <w:trPr>
          <w:trHeight w:val="323"/>
        </w:trPr>
        <w:tc>
          <w:tcPr>
            <w:tcW w:w="1114" w:type="dxa"/>
          </w:tcPr>
          <w:p w14:paraId="3E1F6AC1" w14:textId="77777777" w:rsidR="00FA4220" w:rsidRDefault="0082447D">
            <w:pPr>
              <w:pStyle w:val="TableParagraph"/>
              <w:rPr>
                <w:sz w:val="24"/>
              </w:rPr>
            </w:pPr>
            <w:r>
              <w:rPr>
                <w:spacing w:val="-2"/>
                <w:sz w:val="24"/>
              </w:rPr>
              <w:t>E0442</w:t>
            </w:r>
          </w:p>
        </w:tc>
        <w:tc>
          <w:tcPr>
            <w:tcW w:w="8513" w:type="dxa"/>
          </w:tcPr>
          <w:p w14:paraId="564F3345" w14:textId="77777777" w:rsidR="00FA4220" w:rsidRDefault="0082447D">
            <w:pPr>
              <w:pStyle w:val="TableParagraph"/>
              <w:rPr>
                <w:sz w:val="24"/>
              </w:rPr>
            </w:pPr>
            <w:r>
              <w:rPr>
                <w:sz w:val="24"/>
              </w:rPr>
              <w:t>Stationary</w:t>
            </w:r>
            <w:r>
              <w:rPr>
                <w:spacing w:val="-1"/>
                <w:sz w:val="24"/>
              </w:rPr>
              <w:t xml:space="preserve"> </w:t>
            </w:r>
            <w:r>
              <w:rPr>
                <w:sz w:val="24"/>
              </w:rPr>
              <w:t>oxygen</w:t>
            </w:r>
            <w:r>
              <w:rPr>
                <w:spacing w:val="-1"/>
                <w:sz w:val="24"/>
              </w:rPr>
              <w:t xml:space="preserve"> </w:t>
            </w:r>
            <w:r>
              <w:rPr>
                <w:sz w:val="24"/>
              </w:rPr>
              <w:t>contents,</w:t>
            </w:r>
            <w:r>
              <w:rPr>
                <w:spacing w:val="-1"/>
                <w:sz w:val="24"/>
              </w:rPr>
              <w:t xml:space="preserve"> </w:t>
            </w:r>
            <w:r>
              <w:rPr>
                <w:sz w:val="24"/>
              </w:rPr>
              <w:t>liquid,</w:t>
            </w:r>
            <w:r>
              <w:rPr>
                <w:spacing w:val="-1"/>
                <w:sz w:val="24"/>
              </w:rPr>
              <w:t xml:space="preserve"> </w:t>
            </w:r>
            <w:r>
              <w:rPr>
                <w:sz w:val="24"/>
              </w:rPr>
              <w:t>1</w:t>
            </w:r>
            <w:r>
              <w:rPr>
                <w:spacing w:val="-1"/>
                <w:sz w:val="24"/>
              </w:rPr>
              <w:t xml:space="preserve"> </w:t>
            </w:r>
            <w:r>
              <w:rPr>
                <w:sz w:val="24"/>
              </w:rPr>
              <w:t>month’s</w:t>
            </w:r>
            <w:r>
              <w:rPr>
                <w:spacing w:val="-2"/>
                <w:sz w:val="24"/>
              </w:rPr>
              <w:t xml:space="preserve"> </w:t>
            </w:r>
            <w:r>
              <w:rPr>
                <w:sz w:val="24"/>
              </w:rPr>
              <w:t>supply</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4"/>
                <w:sz w:val="24"/>
              </w:rPr>
              <w:t>unit</w:t>
            </w:r>
          </w:p>
        </w:tc>
      </w:tr>
      <w:tr w:rsidR="00FA4220" w14:paraId="3019070F" w14:textId="77777777">
        <w:trPr>
          <w:trHeight w:val="323"/>
        </w:trPr>
        <w:tc>
          <w:tcPr>
            <w:tcW w:w="1114" w:type="dxa"/>
          </w:tcPr>
          <w:p w14:paraId="315505A1" w14:textId="77777777" w:rsidR="00FA4220" w:rsidRDefault="0082447D">
            <w:pPr>
              <w:pStyle w:val="TableParagraph"/>
              <w:rPr>
                <w:sz w:val="24"/>
              </w:rPr>
            </w:pPr>
            <w:r>
              <w:rPr>
                <w:spacing w:val="-2"/>
                <w:sz w:val="24"/>
              </w:rPr>
              <w:t>E0443</w:t>
            </w:r>
          </w:p>
        </w:tc>
        <w:tc>
          <w:tcPr>
            <w:tcW w:w="8513" w:type="dxa"/>
          </w:tcPr>
          <w:p w14:paraId="25C5CB67" w14:textId="77777777" w:rsidR="00FA4220" w:rsidRDefault="0082447D">
            <w:pPr>
              <w:pStyle w:val="TableParagraph"/>
              <w:rPr>
                <w:sz w:val="24"/>
              </w:rPr>
            </w:pPr>
            <w:r>
              <w:rPr>
                <w:sz w:val="24"/>
              </w:rPr>
              <w:t>Portable</w:t>
            </w:r>
            <w:r>
              <w:rPr>
                <w:spacing w:val="-2"/>
                <w:sz w:val="24"/>
              </w:rPr>
              <w:t xml:space="preserve"> </w:t>
            </w:r>
            <w:r>
              <w:rPr>
                <w:sz w:val="24"/>
              </w:rPr>
              <w:t>oxygen</w:t>
            </w:r>
            <w:r>
              <w:rPr>
                <w:spacing w:val="-1"/>
                <w:sz w:val="24"/>
              </w:rPr>
              <w:t xml:space="preserve"> </w:t>
            </w:r>
            <w:r>
              <w:rPr>
                <w:sz w:val="24"/>
              </w:rPr>
              <w:t>contents, gaseous,</w:t>
            </w:r>
            <w:r>
              <w:rPr>
                <w:spacing w:val="-1"/>
                <w:sz w:val="24"/>
              </w:rPr>
              <w:t xml:space="preserve"> </w:t>
            </w:r>
            <w:r>
              <w:rPr>
                <w:sz w:val="24"/>
              </w:rPr>
              <w:t>1</w:t>
            </w:r>
            <w:r>
              <w:rPr>
                <w:spacing w:val="-1"/>
                <w:sz w:val="24"/>
              </w:rPr>
              <w:t xml:space="preserve"> </w:t>
            </w:r>
            <w:r>
              <w:rPr>
                <w:sz w:val="24"/>
              </w:rPr>
              <w:t>month’s supply</w:t>
            </w:r>
            <w:r>
              <w:rPr>
                <w:spacing w:val="-1"/>
                <w:sz w:val="24"/>
              </w:rPr>
              <w:t xml:space="preserve"> </w:t>
            </w:r>
            <w:r>
              <w:rPr>
                <w:sz w:val="24"/>
              </w:rPr>
              <w:t>=</w:t>
            </w:r>
            <w:r>
              <w:rPr>
                <w:spacing w:val="-2"/>
                <w:sz w:val="24"/>
              </w:rPr>
              <w:t xml:space="preserve"> </w:t>
            </w:r>
            <w:r>
              <w:rPr>
                <w:sz w:val="24"/>
              </w:rPr>
              <w:t xml:space="preserve">1 </w:t>
            </w:r>
            <w:r>
              <w:rPr>
                <w:spacing w:val="-4"/>
                <w:sz w:val="24"/>
              </w:rPr>
              <w:t>unit</w:t>
            </w:r>
          </w:p>
        </w:tc>
      </w:tr>
      <w:tr w:rsidR="00FA4220" w14:paraId="06BEF1A6" w14:textId="77777777">
        <w:trPr>
          <w:trHeight w:val="321"/>
        </w:trPr>
        <w:tc>
          <w:tcPr>
            <w:tcW w:w="1114" w:type="dxa"/>
          </w:tcPr>
          <w:p w14:paraId="4B309FB8" w14:textId="77777777" w:rsidR="00FA4220" w:rsidRDefault="0082447D">
            <w:pPr>
              <w:pStyle w:val="TableParagraph"/>
              <w:rPr>
                <w:sz w:val="24"/>
              </w:rPr>
            </w:pPr>
            <w:r>
              <w:rPr>
                <w:spacing w:val="-2"/>
                <w:sz w:val="24"/>
              </w:rPr>
              <w:t>E0444</w:t>
            </w:r>
          </w:p>
        </w:tc>
        <w:tc>
          <w:tcPr>
            <w:tcW w:w="8513" w:type="dxa"/>
          </w:tcPr>
          <w:p w14:paraId="236C2472" w14:textId="77777777" w:rsidR="00FA4220" w:rsidRDefault="0082447D">
            <w:pPr>
              <w:pStyle w:val="TableParagraph"/>
              <w:rPr>
                <w:sz w:val="24"/>
              </w:rPr>
            </w:pPr>
            <w:r>
              <w:rPr>
                <w:sz w:val="24"/>
              </w:rPr>
              <w:t>Portable</w:t>
            </w:r>
            <w:r>
              <w:rPr>
                <w:spacing w:val="-2"/>
                <w:sz w:val="24"/>
              </w:rPr>
              <w:t xml:space="preserve"> </w:t>
            </w:r>
            <w:r>
              <w:rPr>
                <w:sz w:val="24"/>
              </w:rPr>
              <w:t>oxygen</w:t>
            </w:r>
            <w:r>
              <w:rPr>
                <w:spacing w:val="-1"/>
                <w:sz w:val="24"/>
              </w:rPr>
              <w:t xml:space="preserve"> </w:t>
            </w:r>
            <w:r>
              <w:rPr>
                <w:sz w:val="24"/>
              </w:rPr>
              <w:t>contents, liquid,</w:t>
            </w:r>
            <w:r>
              <w:rPr>
                <w:spacing w:val="-1"/>
                <w:sz w:val="24"/>
              </w:rPr>
              <w:t xml:space="preserve"> </w:t>
            </w:r>
            <w:r>
              <w:rPr>
                <w:sz w:val="24"/>
              </w:rPr>
              <w:t>1</w:t>
            </w:r>
            <w:r>
              <w:rPr>
                <w:spacing w:val="-1"/>
                <w:sz w:val="24"/>
              </w:rPr>
              <w:t xml:space="preserve"> </w:t>
            </w:r>
            <w:r>
              <w:rPr>
                <w:sz w:val="24"/>
              </w:rPr>
              <w:t>month’s supply</w:t>
            </w:r>
            <w:r>
              <w:rPr>
                <w:spacing w:val="-1"/>
                <w:sz w:val="24"/>
              </w:rPr>
              <w:t xml:space="preserve"> </w:t>
            </w:r>
            <w:r>
              <w:rPr>
                <w:sz w:val="24"/>
              </w:rPr>
              <w:t>=</w:t>
            </w:r>
            <w:r>
              <w:rPr>
                <w:spacing w:val="-2"/>
                <w:sz w:val="24"/>
              </w:rPr>
              <w:t xml:space="preserve"> </w:t>
            </w:r>
            <w:r>
              <w:rPr>
                <w:sz w:val="24"/>
              </w:rPr>
              <w:t xml:space="preserve">1 </w:t>
            </w:r>
            <w:r>
              <w:rPr>
                <w:spacing w:val="-4"/>
                <w:sz w:val="24"/>
              </w:rPr>
              <w:t>unit</w:t>
            </w:r>
          </w:p>
        </w:tc>
      </w:tr>
      <w:tr w:rsidR="00FA4220" w14:paraId="65F87438" w14:textId="77777777">
        <w:trPr>
          <w:trHeight w:val="323"/>
        </w:trPr>
        <w:tc>
          <w:tcPr>
            <w:tcW w:w="1114" w:type="dxa"/>
          </w:tcPr>
          <w:p w14:paraId="664924AD" w14:textId="77777777" w:rsidR="00FA4220" w:rsidRDefault="0082447D">
            <w:pPr>
              <w:pStyle w:val="TableParagraph"/>
              <w:spacing w:before="1" w:line="240" w:lineRule="auto"/>
              <w:rPr>
                <w:sz w:val="24"/>
              </w:rPr>
            </w:pPr>
            <w:r>
              <w:rPr>
                <w:spacing w:val="-2"/>
                <w:sz w:val="24"/>
              </w:rPr>
              <w:t>E0445</w:t>
            </w:r>
          </w:p>
        </w:tc>
        <w:tc>
          <w:tcPr>
            <w:tcW w:w="8513" w:type="dxa"/>
          </w:tcPr>
          <w:p w14:paraId="1F10E39B" w14:textId="01B279F8" w:rsidR="00C83217" w:rsidRPr="00BB0F3E" w:rsidRDefault="0082447D" w:rsidP="00C83217">
            <w:pPr>
              <w:pStyle w:val="TableParagraph"/>
              <w:spacing w:before="1" w:line="240" w:lineRule="auto"/>
              <w:rPr>
                <w:spacing w:val="-2"/>
                <w:sz w:val="24"/>
              </w:rPr>
            </w:pPr>
            <w:r>
              <w:rPr>
                <w:sz w:val="24"/>
              </w:rPr>
              <w:t>Oximeter</w:t>
            </w:r>
            <w:r>
              <w:rPr>
                <w:spacing w:val="-4"/>
                <w:sz w:val="24"/>
              </w:rPr>
              <w:t xml:space="preserve"> </w:t>
            </w:r>
            <w:r>
              <w:rPr>
                <w:sz w:val="24"/>
              </w:rPr>
              <w:t>device</w:t>
            </w:r>
            <w:r>
              <w:rPr>
                <w:spacing w:val="-2"/>
                <w:sz w:val="24"/>
              </w:rPr>
              <w:t xml:space="preserve"> </w:t>
            </w:r>
            <w:r>
              <w:rPr>
                <w:sz w:val="24"/>
              </w:rPr>
              <w:t>for</w:t>
            </w:r>
            <w:r>
              <w:rPr>
                <w:spacing w:val="-1"/>
                <w:sz w:val="24"/>
              </w:rPr>
              <w:t xml:space="preserve"> </w:t>
            </w:r>
            <w:r>
              <w:rPr>
                <w:sz w:val="24"/>
              </w:rPr>
              <w:t>measuring</w:t>
            </w:r>
            <w:r>
              <w:rPr>
                <w:spacing w:val="-1"/>
                <w:sz w:val="24"/>
              </w:rPr>
              <w:t xml:space="preserve"> </w:t>
            </w:r>
            <w:r>
              <w:rPr>
                <w:sz w:val="24"/>
              </w:rPr>
              <w:t>blood oxygen</w:t>
            </w:r>
            <w:r>
              <w:rPr>
                <w:spacing w:val="-1"/>
                <w:sz w:val="24"/>
              </w:rPr>
              <w:t xml:space="preserve"> </w:t>
            </w:r>
            <w:r>
              <w:rPr>
                <w:sz w:val="24"/>
              </w:rPr>
              <w:t xml:space="preserve">levels </w:t>
            </w:r>
            <w:r>
              <w:rPr>
                <w:spacing w:val="-2"/>
                <w:sz w:val="24"/>
              </w:rPr>
              <w:t>noninvasively</w:t>
            </w:r>
          </w:p>
        </w:tc>
      </w:tr>
      <w:tr w:rsidR="00C83217" w14:paraId="31E4707B" w14:textId="77777777">
        <w:trPr>
          <w:trHeight w:val="323"/>
        </w:trPr>
        <w:tc>
          <w:tcPr>
            <w:tcW w:w="1114" w:type="dxa"/>
          </w:tcPr>
          <w:p w14:paraId="61B03CEB" w14:textId="48ADA669" w:rsidR="00C83217" w:rsidRDefault="00C83217">
            <w:pPr>
              <w:pStyle w:val="TableParagraph"/>
              <w:spacing w:before="1" w:line="240" w:lineRule="auto"/>
              <w:rPr>
                <w:spacing w:val="-2"/>
                <w:sz w:val="24"/>
              </w:rPr>
            </w:pPr>
            <w:r>
              <w:rPr>
                <w:spacing w:val="-2"/>
                <w:sz w:val="24"/>
              </w:rPr>
              <w:t>E0447</w:t>
            </w:r>
          </w:p>
        </w:tc>
        <w:tc>
          <w:tcPr>
            <w:tcW w:w="8513" w:type="dxa"/>
          </w:tcPr>
          <w:p w14:paraId="411DDE42" w14:textId="3C660438" w:rsidR="00C83217" w:rsidRDefault="00523B9A" w:rsidP="00C83217">
            <w:pPr>
              <w:pStyle w:val="TableParagraph"/>
              <w:spacing w:before="1" w:line="240" w:lineRule="auto"/>
              <w:rPr>
                <w:sz w:val="24"/>
              </w:rPr>
            </w:pPr>
            <w:r>
              <w:rPr>
                <w:sz w:val="24"/>
              </w:rPr>
              <w:t xml:space="preserve">Portable oxygen contents, liquid, 1 month’s supply = </w:t>
            </w:r>
            <w:proofErr w:type="gramStart"/>
            <w:r>
              <w:rPr>
                <w:sz w:val="24"/>
              </w:rPr>
              <w:t>1 unit</w:t>
            </w:r>
            <w:proofErr w:type="gramEnd"/>
            <w:r>
              <w:rPr>
                <w:sz w:val="24"/>
              </w:rPr>
              <w:t>, prescribed amount at rest or nighttime exceeds 4 liters per minute (LPM)</w:t>
            </w:r>
          </w:p>
        </w:tc>
      </w:tr>
      <w:tr w:rsidR="00FA4220" w14:paraId="07D7C54D" w14:textId="77777777">
        <w:trPr>
          <w:trHeight w:val="551"/>
        </w:trPr>
        <w:tc>
          <w:tcPr>
            <w:tcW w:w="1114" w:type="dxa"/>
          </w:tcPr>
          <w:p w14:paraId="078F6A0E" w14:textId="77777777" w:rsidR="00FA4220" w:rsidRDefault="0082447D">
            <w:pPr>
              <w:pStyle w:val="TableParagraph"/>
              <w:rPr>
                <w:sz w:val="24"/>
              </w:rPr>
            </w:pPr>
            <w:r>
              <w:rPr>
                <w:spacing w:val="-2"/>
                <w:sz w:val="24"/>
              </w:rPr>
              <w:t>E1390</w:t>
            </w:r>
          </w:p>
        </w:tc>
        <w:tc>
          <w:tcPr>
            <w:tcW w:w="8513" w:type="dxa"/>
          </w:tcPr>
          <w:p w14:paraId="23E4492B" w14:textId="77777777" w:rsidR="00FA4220" w:rsidRDefault="0082447D">
            <w:pPr>
              <w:pStyle w:val="TableParagraph"/>
              <w:spacing w:line="276" w:lineRule="exact"/>
              <w:rPr>
                <w:sz w:val="24"/>
              </w:rPr>
            </w:pPr>
            <w:r>
              <w:rPr>
                <w:sz w:val="24"/>
              </w:rPr>
              <w:t>Oxygen</w:t>
            </w:r>
            <w:r>
              <w:rPr>
                <w:spacing w:val="-4"/>
                <w:sz w:val="24"/>
              </w:rPr>
              <w:t xml:space="preserve"> </w:t>
            </w:r>
            <w:r>
              <w:rPr>
                <w:sz w:val="24"/>
              </w:rPr>
              <w:t>concentrator,</w:t>
            </w:r>
            <w:r>
              <w:rPr>
                <w:spacing w:val="-4"/>
                <w:sz w:val="24"/>
              </w:rPr>
              <w:t xml:space="preserve"> </w:t>
            </w:r>
            <w:r>
              <w:rPr>
                <w:sz w:val="24"/>
              </w:rPr>
              <w:t>single</w:t>
            </w:r>
            <w:r>
              <w:rPr>
                <w:spacing w:val="-5"/>
                <w:sz w:val="24"/>
              </w:rPr>
              <w:t xml:space="preserve"> </w:t>
            </w:r>
            <w:r>
              <w:rPr>
                <w:sz w:val="24"/>
              </w:rPr>
              <w:t>delivery</w:t>
            </w:r>
            <w:r>
              <w:rPr>
                <w:spacing w:val="-4"/>
                <w:sz w:val="24"/>
              </w:rPr>
              <w:t xml:space="preserve"> </w:t>
            </w:r>
            <w:r>
              <w:rPr>
                <w:sz w:val="24"/>
              </w:rPr>
              <w:t>port,</w:t>
            </w:r>
            <w:r>
              <w:rPr>
                <w:spacing w:val="-4"/>
                <w:sz w:val="24"/>
              </w:rPr>
              <w:t xml:space="preserve"> </w:t>
            </w:r>
            <w:r>
              <w:rPr>
                <w:sz w:val="24"/>
              </w:rPr>
              <w:t>capable</w:t>
            </w:r>
            <w:r>
              <w:rPr>
                <w:spacing w:val="-3"/>
                <w:sz w:val="24"/>
              </w:rPr>
              <w:t xml:space="preserve"> </w:t>
            </w:r>
            <w:r>
              <w:rPr>
                <w:sz w:val="24"/>
              </w:rPr>
              <w:t>of</w:t>
            </w:r>
            <w:r>
              <w:rPr>
                <w:spacing w:val="-5"/>
                <w:sz w:val="24"/>
              </w:rPr>
              <w:t xml:space="preserve"> </w:t>
            </w:r>
            <w:r>
              <w:rPr>
                <w:sz w:val="24"/>
              </w:rPr>
              <w:t>delivering</w:t>
            </w:r>
            <w:r>
              <w:rPr>
                <w:spacing w:val="-4"/>
                <w:sz w:val="24"/>
              </w:rPr>
              <w:t xml:space="preserve"> </w:t>
            </w:r>
            <w:r>
              <w:rPr>
                <w:sz w:val="24"/>
              </w:rPr>
              <w:t>85</w:t>
            </w:r>
            <w:r>
              <w:rPr>
                <w:spacing w:val="-4"/>
                <w:sz w:val="24"/>
              </w:rPr>
              <w:t xml:space="preserve"> </w:t>
            </w:r>
            <w:r>
              <w:rPr>
                <w:sz w:val="24"/>
              </w:rPr>
              <w:t>percent</w:t>
            </w:r>
            <w:r>
              <w:rPr>
                <w:spacing w:val="-2"/>
                <w:sz w:val="24"/>
              </w:rPr>
              <w:t xml:space="preserve"> </w:t>
            </w:r>
            <w:r>
              <w:rPr>
                <w:sz w:val="24"/>
              </w:rPr>
              <w:t>or</w:t>
            </w:r>
            <w:r>
              <w:rPr>
                <w:spacing w:val="-5"/>
                <w:sz w:val="24"/>
              </w:rPr>
              <w:t xml:space="preserve"> </w:t>
            </w:r>
            <w:r>
              <w:rPr>
                <w:sz w:val="24"/>
              </w:rPr>
              <w:t>greater oxygen concentration at the prescribed flow rate</w:t>
            </w:r>
          </w:p>
        </w:tc>
      </w:tr>
      <w:tr w:rsidR="00FA4220" w14:paraId="0617CFB2" w14:textId="77777777">
        <w:trPr>
          <w:trHeight w:val="551"/>
        </w:trPr>
        <w:tc>
          <w:tcPr>
            <w:tcW w:w="1114" w:type="dxa"/>
          </w:tcPr>
          <w:p w14:paraId="7BB8C3CE" w14:textId="77777777" w:rsidR="00FA4220" w:rsidRDefault="0082447D">
            <w:pPr>
              <w:pStyle w:val="TableParagraph"/>
              <w:rPr>
                <w:sz w:val="24"/>
              </w:rPr>
            </w:pPr>
            <w:r>
              <w:rPr>
                <w:spacing w:val="-2"/>
                <w:sz w:val="24"/>
              </w:rPr>
              <w:t>E1391</w:t>
            </w:r>
          </w:p>
        </w:tc>
        <w:tc>
          <w:tcPr>
            <w:tcW w:w="8513" w:type="dxa"/>
          </w:tcPr>
          <w:p w14:paraId="7A3CB5CF" w14:textId="77777777" w:rsidR="00FA4220" w:rsidRDefault="0082447D">
            <w:pPr>
              <w:pStyle w:val="TableParagraph"/>
              <w:spacing w:line="276" w:lineRule="exact"/>
              <w:rPr>
                <w:sz w:val="24"/>
              </w:rPr>
            </w:pPr>
            <w:r>
              <w:rPr>
                <w:sz w:val="24"/>
              </w:rPr>
              <w:t>Oxygen</w:t>
            </w:r>
            <w:r>
              <w:rPr>
                <w:spacing w:val="-4"/>
                <w:sz w:val="24"/>
              </w:rPr>
              <w:t xml:space="preserve"> </w:t>
            </w:r>
            <w:r>
              <w:rPr>
                <w:sz w:val="24"/>
              </w:rPr>
              <w:t>concentrator,</w:t>
            </w:r>
            <w:r>
              <w:rPr>
                <w:spacing w:val="-4"/>
                <w:sz w:val="24"/>
              </w:rPr>
              <w:t xml:space="preserve"> </w:t>
            </w:r>
            <w:r>
              <w:rPr>
                <w:sz w:val="24"/>
              </w:rPr>
              <w:t>dual</w:t>
            </w:r>
            <w:r>
              <w:rPr>
                <w:spacing w:val="-4"/>
                <w:sz w:val="24"/>
              </w:rPr>
              <w:t xml:space="preserve"> </w:t>
            </w:r>
            <w:r>
              <w:rPr>
                <w:sz w:val="24"/>
              </w:rPr>
              <w:t>delivery</w:t>
            </w:r>
            <w:r>
              <w:rPr>
                <w:spacing w:val="-4"/>
                <w:sz w:val="24"/>
              </w:rPr>
              <w:t xml:space="preserve"> </w:t>
            </w:r>
            <w:r>
              <w:rPr>
                <w:sz w:val="24"/>
              </w:rPr>
              <w:t>port,</w:t>
            </w:r>
            <w:r>
              <w:rPr>
                <w:spacing w:val="-4"/>
                <w:sz w:val="24"/>
              </w:rPr>
              <w:t xml:space="preserve"> </w:t>
            </w:r>
            <w:r>
              <w:rPr>
                <w:sz w:val="24"/>
              </w:rPr>
              <w:t>capable</w:t>
            </w:r>
            <w:r>
              <w:rPr>
                <w:spacing w:val="-3"/>
                <w:sz w:val="24"/>
              </w:rPr>
              <w:t xml:space="preserve"> </w:t>
            </w:r>
            <w:r>
              <w:rPr>
                <w:sz w:val="24"/>
              </w:rPr>
              <w:t>of</w:t>
            </w:r>
            <w:r>
              <w:rPr>
                <w:spacing w:val="-5"/>
                <w:sz w:val="24"/>
              </w:rPr>
              <w:t xml:space="preserve"> </w:t>
            </w:r>
            <w:r>
              <w:rPr>
                <w:sz w:val="24"/>
              </w:rPr>
              <w:t>delivering</w:t>
            </w:r>
            <w:r>
              <w:rPr>
                <w:spacing w:val="-4"/>
                <w:sz w:val="24"/>
              </w:rPr>
              <w:t xml:space="preserve"> </w:t>
            </w:r>
            <w:r>
              <w:rPr>
                <w:sz w:val="24"/>
              </w:rPr>
              <w:t>85</w:t>
            </w:r>
            <w:r>
              <w:rPr>
                <w:spacing w:val="-4"/>
                <w:sz w:val="24"/>
              </w:rPr>
              <w:t xml:space="preserve"> </w:t>
            </w:r>
            <w:r>
              <w:rPr>
                <w:sz w:val="24"/>
              </w:rPr>
              <w:t>percent</w:t>
            </w:r>
            <w:r>
              <w:rPr>
                <w:spacing w:val="-2"/>
                <w:sz w:val="24"/>
              </w:rPr>
              <w:t xml:space="preserve"> </w:t>
            </w:r>
            <w:r>
              <w:rPr>
                <w:sz w:val="24"/>
              </w:rPr>
              <w:t>or</w:t>
            </w:r>
            <w:r>
              <w:rPr>
                <w:spacing w:val="-5"/>
                <w:sz w:val="24"/>
              </w:rPr>
              <w:t xml:space="preserve"> </w:t>
            </w:r>
            <w:r>
              <w:rPr>
                <w:sz w:val="24"/>
              </w:rPr>
              <w:t>greater oxygen concentration at the prescribed flow rate, each</w:t>
            </w:r>
          </w:p>
        </w:tc>
      </w:tr>
      <w:tr w:rsidR="00FA4220" w14:paraId="69C6D6A5" w14:textId="77777777">
        <w:trPr>
          <w:trHeight w:val="322"/>
        </w:trPr>
        <w:tc>
          <w:tcPr>
            <w:tcW w:w="1114" w:type="dxa"/>
          </w:tcPr>
          <w:p w14:paraId="5A879F21" w14:textId="77777777" w:rsidR="00FA4220" w:rsidRDefault="0082447D">
            <w:pPr>
              <w:pStyle w:val="TableParagraph"/>
              <w:spacing w:line="240" w:lineRule="auto"/>
              <w:rPr>
                <w:sz w:val="24"/>
              </w:rPr>
            </w:pPr>
            <w:r>
              <w:rPr>
                <w:spacing w:val="-2"/>
                <w:sz w:val="24"/>
              </w:rPr>
              <w:t>E1392</w:t>
            </w:r>
          </w:p>
        </w:tc>
        <w:tc>
          <w:tcPr>
            <w:tcW w:w="8513" w:type="dxa"/>
          </w:tcPr>
          <w:p w14:paraId="1FF0890F" w14:textId="77777777" w:rsidR="00FA4220" w:rsidRDefault="0082447D">
            <w:pPr>
              <w:pStyle w:val="TableParagraph"/>
              <w:spacing w:line="240" w:lineRule="auto"/>
              <w:rPr>
                <w:sz w:val="24"/>
              </w:rPr>
            </w:pPr>
            <w:r>
              <w:rPr>
                <w:sz w:val="24"/>
              </w:rPr>
              <w:t>Portable</w:t>
            </w:r>
            <w:r>
              <w:rPr>
                <w:spacing w:val="-3"/>
                <w:sz w:val="24"/>
              </w:rPr>
              <w:t xml:space="preserve"> </w:t>
            </w:r>
            <w:r>
              <w:rPr>
                <w:sz w:val="24"/>
              </w:rPr>
              <w:t>oxygen</w:t>
            </w:r>
            <w:r>
              <w:rPr>
                <w:spacing w:val="-2"/>
                <w:sz w:val="24"/>
              </w:rPr>
              <w:t xml:space="preserve"> </w:t>
            </w:r>
            <w:r>
              <w:rPr>
                <w:sz w:val="24"/>
              </w:rPr>
              <w:t>concentrator,</w:t>
            </w:r>
            <w:r>
              <w:rPr>
                <w:spacing w:val="-1"/>
                <w:sz w:val="24"/>
              </w:rPr>
              <w:t xml:space="preserve"> </w:t>
            </w:r>
            <w:r>
              <w:rPr>
                <w:spacing w:val="-2"/>
                <w:sz w:val="24"/>
              </w:rPr>
              <w:t>rental</w:t>
            </w:r>
          </w:p>
        </w:tc>
      </w:tr>
      <w:tr w:rsidR="00FA4220" w14:paraId="234F6E5E" w14:textId="77777777">
        <w:trPr>
          <w:trHeight w:val="323"/>
        </w:trPr>
        <w:tc>
          <w:tcPr>
            <w:tcW w:w="1114" w:type="dxa"/>
          </w:tcPr>
          <w:p w14:paraId="0C255BC0" w14:textId="77777777" w:rsidR="00FA4220" w:rsidRDefault="0082447D">
            <w:pPr>
              <w:pStyle w:val="TableParagraph"/>
              <w:rPr>
                <w:sz w:val="24"/>
              </w:rPr>
            </w:pPr>
            <w:r>
              <w:rPr>
                <w:spacing w:val="-2"/>
                <w:sz w:val="24"/>
              </w:rPr>
              <w:t>E1405</w:t>
            </w:r>
          </w:p>
        </w:tc>
        <w:tc>
          <w:tcPr>
            <w:tcW w:w="8513" w:type="dxa"/>
          </w:tcPr>
          <w:p w14:paraId="103D8622" w14:textId="77777777" w:rsidR="00FA4220" w:rsidRDefault="0082447D">
            <w:pPr>
              <w:pStyle w:val="TableParagraph"/>
              <w:rPr>
                <w:sz w:val="24"/>
              </w:rPr>
            </w:pPr>
            <w:r>
              <w:rPr>
                <w:sz w:val="24"/>
              </w:rPr>
              <w:t>Oxygen</w:t>
            </w:r>
            <w:r>
              <w:rPr>
                <w:spacing w:val="-4"/>
                <w:sz w:val="24"/>
              </w:rPr>
              <w:t xml:space="preserve"> </w:t>
            </w:r>
            <w:r>
              <w:rPr>
                <w:sz w:val="24"/>
              </w:rPr>
              <w:t>and</w:t>
            </w:r>
            <w:r>
              <w:rPr>
                <w:spacing w:val="-1"/>
                <w:sz w:val="24"/>
              </w:rPr>
              <w:t xml:space="preserve"> </w:t>
            </w:r>
            <w:r>
              <w:rPr>
                <w:sz w:val="24"/>
              </w:rPr>
              <w:t>water</w:t>
            </w:r>
            <w:r>
              <w:rPr>
                <w:spacing w:val="-2"/>
                <w:sz w:val="24"/>
              </w:rPr>
              <w:t xml:space="preserve"> </w:t>
            </w:r>
            <w:r>
              <w:rPr>
                <w:sz w:val="24"/>
              </w:rPr>
              <w:t>vapor enriching</w:t>
            </w:r>
            <w:r>
              <w:rPr>
                <w:spacing w:val="-1"/>
                <w:sz w:val="24"/>
              </w:rPr>
              <w:t xml:space="preserve"> </w:t>
            </w:r>
            <w:r>
              <w:rPr>
                <w:sz w:val="24"/>
              </w:rPr>
              <w:t>system</w:t>
            </w:r>
            <w:r>
              <w:rPr>
                <w:spacing w:val="-1"/>
                <w:sz w:val="24"/>
              </w:rPr>
              <w:t xml:space="preserve"> </w:t>
            </w:r>
            <w:r>
              <w:rPr>
                <w:sz w:val="24"/>
              </w:rPr>
              <w:t>with</w:t>
            </w:r>
            <w:r>
              <w:rPr>
                <w:spacing w:val="-1"/>
                <w:sz w:val="24"/>
              </w:rPr>
              <w:t xml:space="preserve"> </w:t>
            </w:r>
            <w:r>
              <w:rPr>
                <w:sz w:val="24"/>
              </w:rPr>
              <w:t>heated</w:t>
            </w:r>
            <w:r>
              <w:rPr>
                <w:spacing w:val="-1"/>
                <w:sz w:val="24"/>
              </w:rPr>
              <w:t xml:space="preserve"> </w:t>
            </w:r>
            <w:r>
              <w:rPr>
                <w:spacing w:val="-2"/>
                <w:sz w:val="24"/>
              </w:rPr>
              <w:t>delivery</w:t>
            </w:r>
          </w:p>
        </w:tc>
      </w:tr>
      <w:tr w:rsidR="00FA4220" w14:paraId="7F084DB7" w14:textId="77777777">
        <w:trPr>
          <w:trHeight w:val="323"/>
        </w:trPr>
        <w:tc>
          <w:tcPr>
            <w:tcW w:w="1114" w:type="dxa"/>
          </w:tcPr>
          <w:p w14:paraId="3949BF7A" w14:textId="77777777" w:rsidR="00FA4220" w:rsidRDefault="0082447D">
            <w:pPr>
              <w:pStyle w:val="TableParagraph"/>
              <w:rPr>
                <w:sz w:val="24"/>
              </w:rPr>
            </w:pPr>
            <w:r>
              <w:rPr>
                <w:spacing w:val="-2"/>
                <w:sz w:val="24"/>
              </w:rPr>
              <w:t>E1406</w:t>
            </w:r>
          </w:p>
        </w:tc>
        <w:tc>
          <w:tcPr>
            <w:tcW w:w="8513" w:type="dxa"/>
          </w:tcPr>
          <w:p w14:paraId="5D436F0E" w14:textId="77777777" w:rsidR="00FA4220" w:rsidRDefault="0082447D">
            <w:pPr>
              <w:pStyle w:val="TableParagraph"/>
              <w:rPr>
                <w:sz w:val="24"/>
              </w:rPr>
            </w:pPr>
            <w:r>
              <w:rPr>
                <w:sz w:val="24"/>
              </w:rPr>
              <w:t>Oxygen</w:t>
            </w:r>
            <w:r>
              <w:rPr>
                <w:spacing w:val="-4"/>
                <w:sz w:val="24"/>
              </w:rPr>
              <w:t xml:space="preserve"> </w:t>
            </w:r>
            <w:r>
              <w:rPr>
                <w:sz w:val="24"/>
              </w:rPr>
              <w:t>and</w:t>
            </w:r>
            <w:r>
              <w:rPr>
                <w:spacing w:val="-1"/>
                <w:sz w:val="24"/>
              </w:rPr>
              <w:t xml:space="preserve"> </w:t>
            </w:r>
            <w:r>
              <w:rPr>
                <w:sz w:val="24"/>
              </w:rPr>
              <w:t>water</w:t>
            </w:r>
            <w:r>
              <w:rPr>
                <w:spacing w:val="-3"/>
                <w:sz w:val="24"/>
              </w:rPr>
              <w:t xml:space="preserve"> </w:t>
            </w:r>
            <w:r>
              <w:rPr>
                <w:sz w:val="24"/>
              </w:rPr>
              <w:t>vapor enriching</w:t>
            </w:r>
            <w:r>
              <w:rPr>
                <w:spacing w:val="-1"/>
                <w:sz w:val="24"/>
              </w:rPr>
              <w:t xml:space="preserve"> </w:t>
            </w:r>
            <w:r>
              <w:rPr>
                <w:sz w:val="24"/>
              </w:rPr>
              <w:t>system</w:t>
            </w:r>
            <w:r>
              <w:rPr>
                <w:spacing w:val="-2"/>
                <w:sz w:val="24"/>
              </w:rPr>
              <w:t xml:space="preserve"> </w:t>
            </w:r>
            <w:r>
              <w:rPr>
                <w:sz w:val="24"/>
              </w:rPr>
              <w:t>without</w:t>
            </w:r>
            <w:r>
              <w:rPr>
                <w:spacing w:val="-1"/>
                <w:sz w:val="24"/>
              </w:rPr>
              <w:t xml:space="preserve"> </w:t>
            </w:r>
            <w:r>
              <w:rPr>
                <w:sz w:val="24"/>
              </w:rPr>
              <w:t>heated</w:t>
            </w:r>
            <w:r>
              <w:rPr>
                <w:spacing w:val="-1"/>
                <w:sz w:val="24"/>
              </w:rPr>
              <w:t xml:space="preserve"> </w:t>
            </w:r>
            <w:r>
              <w:rPr>
                <w:spacing w:val="-2"/>
                <w:sz w:val="24"/>
              </w:rPr>
              <w:t>delivery</w:t>
            </w:r>
          </w:p>
        </w:tc>
      </w:tr>
      <w:tr w:rsidR="00FA4220" w14:paraId="5D551622" w14:textId="77777777">
        <w:trPr>
          <w:trHeight w:val="827"/>
        </w:trPr>
        <w:tc>
          <w:tcPr>
            <w:tcW w:w="1114" w:type="dxa"/>
          </w:tcPr>
          <w:p w14:paraId="7C9A5951" w14:textId="77777777" w:rsidR="00FA4220" w:rsidRDefault="0082447D">
            <w:pPr>
              <w:pStyle w:val="TableParagraph"/>
              <w:rPr>
                <w:sz w:val="24"/>
              </w:rPr>
            </w:pPr>
            <w:r>
              <w:rPr>
                <w:spacing w:val="-2"/>
                <w:sz w:val="24"/>
              </w:rPr>
              <w:t>K0738</w:t>
            </w:r>
          </w:p>
        </w:tc>
        <w:tc>
          <w:tcPr>
            <w:tcW w:w="8513" w:type="dxa"/>
          </w:tcPr>
          <w:p w14:paraId="486171BC" w14:textId="77777777" w:rsidR="00FA4220" w:rsidRDefault="0082447D">
            <w:pPr>
              <w:pStyle w:val="TableParagraph"/>
              <w:spacing w:line="276" w:lineRule="exact"/>
              <w:ind w:right="171"/>
              <w:rPr>
                <w:sz w:val="24"/>
              </w:rPr>
            </w:pPr>
            <w:r>
              <w:rPr>
                <w:sz w:val="24"/>
              </w:rPr>
              <w:t>Portable gaseous oxygen system, rental; home compressor used to fill portable oxygen</w:t>
            </w:r>
            <w:r>
              <w:rPr>
                <w:spacing w:val="-6"/>
                <w:sz w:val="24"/>
              </w:rPr>
              <w:t xml:space="preserve"> </w:t>
            </w:r>
            <w:r>
              <w:rPr>
                <w:sz w:val="24"/>
              </w:rPr>
              <w:t>cylinders;</w:t>
            </w:r>
            <w:r>
              <w:rPr>
                <w:spacing w:val="-6"/>
                <w:sz w:val="24"/>
              </w:rPr>
              <w:t xml:space="preserve"> </w:t>
            </w:r>
            <w:r>
              <w:rPr>
                <w:sz w:val="24"/>
              </w:rPr>
              <w:t>includes</w:t>
            </w:r>
            <w:r>
              <w:rPr>
                <w:spacing w:val="-6"/>
                <w:sz w:val="24"/>
              </w:rPr>
              <w:t xml:space="preserve"> </w:t>
            </w:r>
            <w:r>
              <w:rPr>
                <w:sz w:val="24"/>
              </w:rPr>
              <w:t>portable</w:t>
            </w:r>
            <w:r>
              <w:rPr>
                <w:spacing w:val="-6"/>
                <w:sz w:val="24"/>
              </w:rPr>
              <w:t xml:space="preserve"> </w:t>
            </w:r>
            <w:r>
              <w:rPr>
                <w:sz w:val="24"/>
              </w:rPr>
              <w:t>containers,</w:t>
            </w:r>
            <w:r>
              <w:rPr>
                <w:spacing w:val="-6"/>
                <w:sz w:val="24"/>
              </w:rPr>
              <w:t xml:space="preserve"> </w:t>
            </w:r>
            <w:r>
              <w:rPr>
                <w:sz w:val="24"/>
              </w:rPr>
              <w:t>regulator,</w:t>
            </w:r>
            <w:r>
              <w:rPr>
                <w:spacing w:val="-6"/>
                <w:sz w:val="24"/>
              </w:rPr>
              <w:t xml:space="preserve"> </w:t>
            </w:r>
            <w:r>
              <w:rPr>
                <w:sz w:val="24"/>
              </w:rPr>
              <w:t>flowmeter,</w:t>
            </w:r>
            <w:r>
              <w:rPr>
                <w:spacing w:val="-6"/>
                <w:sz w:val="24"/>
              </w:rPr>
              <w:t xml:space="preserve"> </w:t>
            </w:r>
            <w:r>
              <w:rPr>
                <w:sz w:val="24"/>
              </w:rPr>
              <w:t>humidifier, cannula or mask, and tubing</w:t>
            </w:r>
          </w:p>
        </w:tc>
      </w:tr>
      <w:tr w:rsidR="00FA4220" w14:paraId="0D8F7B66" w14:textId="77777777">
        <w:trPr>
          <w:trHeight w:val="323"/>
        </w:trPr>
        <w:tc>
          <w:tcPr>
            <w:tcW w:w="1114" w:type="dxa"/>
          </w:tcPr>
          <w:p w14:paraId="243EF237" w14:textId="77777777" w:rsidR="00FA4220" w:rsidRDefault="0082447D">
            <w:pPr>
              <w:pStyle w:val="TableParagraph"/>
              <w:rPr>
                <w:sz w:val="24"/>
              </w:rPr>
            </w:pPr>
            <w:r>
              <w:rPr>
                <w:spacing w:val="-2"/>
                <w:sz w:val="24"/>
              </w:rPr>
              <w:t>S8120</w:t>
            </w:r>
          </w:p>
        </w:tc>
        <w:tc>
          <w:tcPr>
            <w:tcW w:w="8513" w:type="dxa"/>
          </w:tcPr>
          <w:p w14:paraId="1DDEF5FC" w14:textId="77777777" w:rsidR="00FA4220" w:rsidRDefault="0082447D">
            <w:pPr>
              <w:pStyle w:val="TableParagraph"/>
              <w:rPr>
                <w:sz w:val="24"/>
              </w:rPr>
            </w:pPr>
            <w:r>
              <w:rPr>
                <w:sz w:val="24"/>
              </w:rPr>
              <w:t>Oxygen</w:t>
            </w:r>
            <w:r>
              <w:rPr>
                <w:spacing w:val="-1"/>
                <w:sz w:val="24"/>
              </w:rPr>
              <w:t xml:space="preserve"> </w:t>
            </w:r>
            <w:r>
              <w:rPr>
                <w:sz w:val="24"/>
              </w:rPr>
              <w:t>contents,</w:t>
            </w:r>
            <w:r>
              <w:rPr>
                <w:spacing w:val="-1"/>
                <w:sz w:val="24"/>
              </w:rPr>
              <w:t xml:space="preserve"> </w:t>
            </w:r>
            <w:r>
              <w:rPr>
                <w:sz w:val="24"/>
              </w:rPr>
              <w:t>gaseous, 1</w:t>
            </w:r>
            <w:r>
              <w:rPr>
                <w:spacing w:val="-1"/>
                <w:sz w:val="24"/>
              </w:rPr>
              <w:t xml:space="preserve"> </w:t>
            </w:r>
            <w:r>
              <w:rPr>
                <w:sz w:val="24"/>
              </w:rPr>
              <w:t>unit</w:t>
            </w:r>
            <w:r>
              <w:rPr>
                <w:spacing w:val="-1"/>
                <w:sz w:val="24"/>
              </w:rPr>
              <w:t xml:space="preserve"> </w:t>
            </w:r>
            <w:r>
              <w:rPr>
                <w:sz w:val="24"/>
              </w:rPr>
              <w:t>equals 1</w:t>
            </w:r>
            <w:r>
              <w:rPr>
                <w:spacing w:val="-1"/>
                <w:sz w:val="24"/>
              </w:rPr>
              <w:t xml:space="preserve"> </w:t>
            </w:r>
            <w:r>
              <w:rPr>
                <w:sz w:val="24"/>
              </w:rPr>
              <w:t>cubic</w:t>
            </w:r>
            <w:r>
              <w:rPr>
                <w:spacing w:val="-1"/>
                <w:sz w:val="24"/>
              </w:rPr>
              <w:t xml:space="preserve"> </w:t>
            </w:r>
            <w:r>
              <w:rPr>
                <w:spacing w:val="-4"/>
                <w:sz w:val="24"/>
              </w:rPr>
              <w:t>foot</w:t>
            </w:r>
          </w:p>
        </w:tc>
      </w:tr>
      <w:tr w:rsidR="00FA4220" w14:paraId="791B5CD7" w14:textId="77777777">
        <w:trPr>
          <w:trHeight w:val="323"/>
        </w:trPr>
        <w:tc>
          <w:tcPr>
            <w:tcW w:w="1114" w:type="dxa"/>
          </w:tcPr>
          <w:p w14:paraId="547DAA08" w14:textId="77777777" w:rsidR="00FA4220" w:rsidRDefault="0082447D">
            <w:pPr>
              <w:pStyle w:val="TableParagraph"/>
              <w:rPr>
                <w:sz w:val="24"/>
              </w:rPr>
            </w:pPr>
            <w:r>
              <w:rPr>
                <w:spacing w:val="-2"/>
                <w:sz w:val="24"/>
              </w:rPr>
              <w:t>S8121</w:t>
            </w:r>
          </w:p>
        </w:tc>
        <w:tc>
          <w:tcPr>
            <w:tcW w:w="8513" w:type="dxa"/>
          </w:tcPr>
          <w:p w14:paraId="73F0D4A9" w14:textId="77777777" w:rsidR="00FA4220" w:rsidRDefault="0082447D">
            <w:pPr>
              <w:pStyle w:val="TableParagraph"/>
              <w:rPr>
                <w:sz w:val="24"/>
              </w:rPr>
            </w:pPr>
            <w:r>
              <w:rPr>
                <w:sz w:val="24"/>
              </w:rPr>
              <w:t>Oxygen</w:t>
            </w:r>
            <w:r>
              <w:rPr>
                <w:spacing w:val="-1"/>
                <w:sz w:val="24"/>
              </w:rPr>
              <w:t xml:space="preserve"> </w:t>
            </w:r>
            <w:r>
              <w:rPr>
                <w:sz w:val="24"/>
              </w:rPr>
              <w:t>contents,</w:t>
            </w:r>
            <w:r>
              <w:rPr>
                <w:spacing w:val="-1"/>
                <w:sz w:val="24"/>
              </w:rPr>
              <w:t xml:space="preserve"> </w:t>
            </w:r>
            <w:r>
              <w:rPr>
                <w:sz w:val="24"/>
              </w:rPr>
              <w:t>liquid,</w:t>
            </w:r>
            <w:r>
              <w:rPr>
                <w:spacing w:val="-1"/>
                <w:sz w:val="24"/>
              </w:rPr>
              <w:t xml:space="preserve"> </w:t>
            </w:r>
            <w:r>
              <w:rPr>
                <w:sz w:val="24"/>
              </w:rPr>
              <w:t>1</w:t>
            </w:r>
            <w:r>
              <w:rPr>
                <w:spacing w:val="-1"/>
                <w:sz w:val="24"/>
              </w:rPr>
              <w:t xml:space="preserve"> </w:t>
            </w:r>
            <w:r>
              <w:rPr>
                <w:sz w:val="24"/>
              </w:rPr>
              <w:t>unit</w:t>
            </w:r>
            <w:r>
              <w:rPr>
                <w:spacing w:val="-1"/>
                <w:sz w:val="24"/>
              </w:rPr>
              <w:t xml:space="preserve"> </w:t>
            </w:r>
            <w:r>
              <w:rPr>
                <w:sz w:val="24"/>
              </w:rPr>
              <w:t>equals</w:t>
            </w:r>
            <w:r>
              <w:rPr>
                <w:spacing w:val="-1"/>
                <w:sz w:val="24"/>
              </w:rPr>
              <w:t xml:space="preserve"> </w:t>
            </w:r>
            <w:r>
              <w:rPr>
                <w:sz w:val="24"/>
              </w:rPr>
              <w:t xml:space="preserve">1 </w:t>
            </w:r>
            <w:r>
              <w:rPr>
                <w:spacing w:val="-2"/>
                <w:sz w:val="24"/>
              </w:rPr>
              <w:t>pound</w:t>
            </w:r>
          </w:p>
        </w:tc>
      </w:tr>
    </w:tbl>
    <w:p w14:paraId="29C59147" w14:textId="77777777" w:rsidR="00FA4220" w:rsidRDefault="00FA4220">
      <w:pPr>
        <w:pStyle w:val="BodyText"/>
        <w:ind w:firstLine="0"/>
        <w:rPr>
          <w:sz w:val="20"/>
        </w:rPr>
      </w:pPr>
    </w:p>
    <w:p w14:paraId="1B631D4C" w14:textId="77777777" w:rsidR="00FA4220" w:rsidRDefault="00FA4220">
      <w:pPr>
        <w:pStyle w:val="BodyText"/>
        <w:spacing w:before="9"/>
        <w:ind w:firstLine="0"/>
      </w:pPr>
    </w:p>
    <w:tbl>
      <w:tblPr>
        <w:tblW w:w="0" w:type="auto"/>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7282"/>
        <w:gridCol w:w="1107"/>
        <w:gridCol w:w="1261"/>
      </w:tblGrid>
      <w:tr w:rsidR="00FA4220" w14:paraId="1BDB8B47" w14:textId="77777777">
        <w:trPr>
          <w:trHeight w:val="551"/>
        </w:trPr>
        <w:tc>
          <w:tcPr>
            <w:tcW w:w="7282" w:type="dxa"/>
            <w:tcBorders>
              <w:left w:val="single" w:sz="8" w:space="0" w:color="000000"/>
              <w:bottom w:val="single" w:sz="8" w:space="0" w:color="000000"/>
              <w:right w:val="single" w:sz="8" w:space="0" w:color="000000"/>
            </w:tcBorders>
            <w:shd w:val="clear" w:color="auto" w:fill="00538B"/>
          </w:tcPr>
          <w:p w14:paraId="4467B18B" w14:textId="77777777" w:rsidR="00FA4220" w:rsidRDefault="0082447D">
            <w:pPr>
              <w:pStyle w:val="TableParagraph"/>
              <w:rPr>
                <w:b/>
                <w:sz w:val="24"/>
              </w:rPr>
            </w:pPr>
            <w:r>
              <w:rPr>
                <w:b/>
                <w:color w:val="FFFFFF"/>
                <w:sz w:val="24"/>
              </w:rPr>
              <w:t>Reviews,</w:t>
            </w:r>
            <w:r>
              <w:rPr>
                <w:b/>
                <w:color w:val="FFFFFF"/>
                <w:spacing w:val="-2"/>
                <w:sz w:val="24"/>
              </w:rPr>
              <w:t xml:space="preserve"> </w:t>
            </w:r>
            <w:r>
              <w:rPr>
                <w:b/>
                <w:color w:val="FFFFFF"/>
                <w:sz w:val="24"/>
              </w:rPr>
              <w:t>Revisions,</w:t>
            </w:r>
            <w:r>
              <w:rPr>
                <w:b/>
                <w:color w:val="FFFFFF"/>
                <w:spacing w:val="-1"/>
                <w:sz w:val="24"/>
              </w:rPr>
              <w:t xml:space="preserve"> </w:t>
            </w:r>
            <w:r>
              <w:rPr>
                <w:b/>
                <w:color w:val="FFFFFF"/>
                <w:sz w:val="24"/>
              </w:rPr>
              <w:t>and</w:t>
            </w:r>
            <w:r>
              <w:rPr>
                <w:b/>
                <w:color w:val="FFFFFF"/>
                <w:spacing w:val="-3"/>
                <w:sz w:val="24"/>
              </w:rPr>
              <w:t xml:space="preserve"> </w:t>
            </w:r>
            <w:r>
              <w:rPr>
                <w:b/>
                <w:color w:val="FFFFFF"/>
                <w:spacing w:val="-2"/>
                <w:sz w:val="24"/>
              </w:rPr>
              <w:t>Approvals</w:t>
            </w:r>
          </w:p>
        </w:tc>
        <w:tc>
          <w:tcPr>
            <w:tcW w:w="1107" w:type="dxa"/>
            <w:tcBorders>
              <w:top w:val="single" w:sz="8" w:space="0" w:color="000000"/>
              <w:left w:val="single" w:sz="8" w:space="0" w:color="000000"/>
              <w:bottom w:val="single" w:sz="8" w:space="0" w:color="000000"/>
              <w:right w:val="single" w:sz="8" w:space="0" w:color="000000"/>
            </w:tcBorders>
            <w:shd w:val="clear" w:color="auto" w:fill="00538B"/>
          </w:tcPr>
          <w:p w14:paraId="5912FF88" w14:textId="77777777" w:rsidR="00FA4220" w:rsidRDefault="0082447D">
            <w:pPr>
              <w:pStyle w:val="TableParagraph"/>
              <w:spacing w:line="276" w:lineRule="exact"/>
              <w:ind w:left="311" w:right="93" w:hanging="202"/>
              <w:rPr>
                <w:b/>
                <w:sz w:val="24"/>
              </w:rPr>
            </w:pPr>
            <w:r>
              <w:rPr>
                <w:b/>
                <w:color w:val="FFFFFF"/>
                <w:spacing w:val="-2"/>
                <w:sz w:val="24"/>
              </w:rPr>
              <w:t xml:space="preserve">Revision </w:t>
            </w:r>
            <w:r>
              <w:rPr>
                <w:b/>
                <w:color w:val="FFFFFF"/>
                <w:spacing w:val="-4"/>
                <w:sz w:val="24"/>
              </w:rPr>
              <w:t>Date</w:t>
            </w:r>
          </w:p>
        </w:tc>
        <w:tc>
          <w:tcPr>
            <w:tcW w:w="1261" w:type="dxa"/>
            <w:tcBorders>
              <w:left w:val="single" w:sz="8" w:space="0" w:color="000000"/>
              <w:bottom w:val="single" w:sz="8" w:space="0" w:color="000000"/>
              <w:right w:val="single" w:sz="8" w:space="0" w:color="000000"/>
            </w:tcBorders>
            <w:shd w:val="clear" w:color="auto" w:fill="00538B"/>
          </w:tcPr>
          <w:p w14:paraId="48E1DCAC" w14:textId="77777777" w:rsidR="00FA4220" w:rsidRDefault="0082447D">
            <w:pPr>
              <w:pStyle w:val="TableParagraph"/>
              <w:spacing w:line="276" w:lineRule="exact"/>
              <w:ind w:left="387" w:hanging="248"/>
              <w:rPr>
                <w:b/>
                <w:sz w:val="24"/>
              </w:rPr>
            </w:pPr>
            <w:r>
              <w:rPr>
                <w:b/>
                <w:color w:val="FFFFFF"/>
                <w:spacing w:val="-2"/>
                <w:sz w:val="24"/>
              </w:rPr>
              <w:t xml:space="preserve">Approval </w:t>
            </w:r>
            <w:r>
              <w:rPr>
                <w:b/>
                <w:color w:val="FFFFFF"/>
                <w:spacing w:val="-4"/>
                <w:sz w:val="24"/>
              </w:rPr>
              <w:t>Date</w:t>
            </w:r>
          </w:p>
        </w:tc>
      </w:tr>
      <w:tr w:rsidR="00FA4220" w14:paraId="531B7C4B" w14:textId="77777777">
        <w:trPr>
          <w:trHeight w:val="276"/>
        </w:trPr>
        <w:tc>
          <w:tcPr>
            <w:tcW w:w="7282" w:type="dxa"/>
            <w:tcBorders>
              <w:top w:val="single" w:sz="8" w:space="0" w:color="000000"/>
              <w:left w:val="single" w:sz="8" w:space="0" w:color="000000"/>
              <w:bottom w:val="single" w:sz="8" w:space="0" w:color="000000"/>
              <w:right w:val="single" w:sz="8" w:space="0" w:color="000000"/>
            </w:tcBorders>
          </w:tcPr>
          <w:p w14:paraId="507ADFA2" w14:textId="77777777" w:rsidR="00FA4220" w:rsidRDefault="0082447D">
            <w:pPr>
              <w:pStyle w:val="TableParagraph"/>
              <w:spacing w:line="257" w:lineRule="exact"/>
              <w:rPr>
                <w:sz w:val="24"/>
              </w:rPr>
            </w:pPr>
            <w:r>
              <w:rPr>
                <w:sz w:val="24"/>
              </w:rPr>
              <w:t>Policy</w:t>
            </w:r>
            <w:r>
              <w:rPr>
                <w:spacing w:val="-1"/>
                <w:sz w:val="24"/>
              </w:rPr>
              <w:t xml:space="preserve"> </w:t>
            </w:r>
            <w:r>
              <w:rPr>
                <w:spacing w:val="-2"/>
                <w:sz w:val="24"/>
              </w:rPr>
              <w:t>developed</w:t>
            </w:r>
          </w:p>
        </w:tc>
        <w:tc>
          <w:tcPr>
            <w:tcW w:w="1107" w:type="dxa"/>
            <w:tcBorders>
              <w:top w:val="single" w:sz="8" w:space="0" w:color="000000"/>
              <w:left w:val="single" w:sz="8" w:space="0" w:color="000000"/>
              <w:bottom w:val="single" w:sz="8" w:space="0" w:color="000000"/>
              <w:right w:val="single" w:sz="8" w:space="0" w:color="000000"/>
            </w:tcBorders>
          </w:tcPr>
          <w:p w14:paraId="14E23693" w14:textId="77777777" w:rsidR="00FA4220" w:rsidRDefault="0082447D">
            <w:pPr>
              <w:pStyle w:val="TableParagraph"/>
              <w:spacing w:line="257" w:lineRule="exact"/>
              <w:ind w:left="277"/>
              <w:rPr>
                <w:sz w:val="24"/>
              </w:rPr>
            </w:pPr>
            <w:r>
              <w:rPr>
                <w:spacing w:val="-2"/>
                <w:sz w:val="24"/>
              </w:rPr>
              <w:t>02/24</w:t>
            </w:r>
          </w:p>
        </w:tc>
        <w:tc>
          <w:tcPr>
            <w:tcW w:w="1261" w:type="dxa"/>
            <w:tcBorders>
              <w:top w:val="single" w:sz="8" w:space="0" w:color="000000"/>
              <w:left w:val="single" w:sz="8" w:space="0" w:color="000000"/>
              <w:bottom w:val="single" w:sz="8" w:space="0" w:color="000000"/>
              <w:right w:val="single" w:sz="8" w:space="0" w:color="000000"/>
            </w:tcBorders>
          </w:tcPr>
          <w:p w14:paraId="45546E62" w14:textId="77777777" w:rsidR="00FA4220" w:rsidRDefault="0082447D">
            <w:pPr>
              <w:pStyle w:val="TableParagraph"/>
              <w:spacing w:line="257" w:lineRule="exact"/>
              <w:ind w:left="353"/>
              <w:rPr>
                <w:sz w:val="24"/>
              </w:rPr>
            </w:pPr>
            <w:r>
              <w:rPr>
                <w:spacing w:val="-2"/>
                <w:sz w:val="24"/>
              </w:rPr>
              <w:t>02/24</w:t>
            </w:r>
          </w:p>
        </w:tc>
      </w:tr>
      <w:tr w:rsidR="006E2B4B" w14:paraId="3226C5B0" w14:textId="77777777">
        <w:trPr>
          <w:trHeight w:val="276"/>
        </w:trPr>
        <w:tc>
          <w:tcPr>
            <w:tcW w:w="7282" w:type="dxa"/>
            <w:tcBorders>
              <w:top w:val="single" w:sz="8" w:space="0" w:color="000000"/>
              <w:left w:val="single" w:sz="8" w:space="0" w:color="000000"/>
              <w:bottom w:val="single" w:sz="8" w:space="0" w:color="000000"/>
              <w:right w:val="single" w:sz="8" w:space="0" w:color="000000"/>
            </w:tcBorders>
          </w:tcPr>
          <w:p w14:paraId="3B314C1C" w14:textId="5104085F" w:rsidR="006E2B4B" w:rsidRDefault="006E2B4B">
            <w:pPr>
              <w:pStyle w:val="TableParagraph"/>
              <w:spacing w:line="257" w:lineRule="exact"/>
              <w:rPr>
                <w:sz w:val="24"/>
              </w:rPr>
            </w:pPr>
            <w:r>
              <w:rPr>
                <w:sz w:val="24"/>
              </w:rPr>
              <w:t>Annual review.</w:t>
            </w:r>
            <w:r w:rsidR="00837F7D">
              <w:rPr>
                <w:sz w:val="24"/>
              </w:rPr>
              <w:t xml:space="preserve"> Removed criteria I.C. </w:t>
            </w:r>
            <w:r w:rsidR="00295B47">
              <w:rPr>
                <w:sz w:val="24"/>
              </w:rPr>
              <w:t>The qualifying blood gas study or pulse oximetry measurement was performed by a physician or by a qualified provider or supplie</w:t>
            </w:r>
            <w:r w:rsidR="00675DB9">
              <w:rPr>
                <w:sz w:val="24"/>
              </w:rPr>
              <w:t>r</w:t>
            </w:r>
            <w:r w:rsidR="00295B47">
              <w:rPr>
                <w:sz w:val="24"/>
              </w:rPr>
              <w:t xml:space="preserve"> of laboratory services. </w:t>
            </w:r>
            <w:r w:rsidR="00E2572F">
              <w:rPr>
                <w:sz w:val="24"/>
              </w:rPr>
              <w:t>Minor edits to background with no impact to criteria. Added CPT E0447 to coding table. References reviewed and updated. Reviewed by external specialist.</w:t>
            </w:r>
          </w:p>
        </w:tc>
        <w:tc>
          <w:tcPr>
            <w:tcW w:w="1107" w:type="dxa"/>
            <w:tcBorders>
              <w:top w:val="single" w:sz="8" w:space="0" w:color="000000"/>
              <w:left w:val="single" w:sz="8" w:space="0" w:color="000000"/>
              <w:bottom w:val="single" w:sz="8" w:space="0" w:color="000000"/>
              <w:right w:val="single" w:sz="8" w:space="0" w:color="000000"/>
            </w:tcBorders>
          </w:tcPr>
          <w:p w14:paraId="6D419D85" w14:textId="5079EAD6" w:rsidR="006E2B4B" w:rsidRDefault="00E2572F">
            <w:pPr>
              <w:pStyle w:val="TableParagraph"/>
              <w:spacing w:line="257" w:lineRule="exact"/>
              <w:ind w:left="277"/>
              <w:rPr>
                <w:spacing w:val="-2"/>
                <w:sz w:val="24"/>
              </w:rPr>
            </w:pPr>
            <w:r>
              <w:rPr>
                <w:spacing w:val="-2"/>
                <w:sz w:val="24"/>
              </w:rPr>
              <w:t>1</w:t>
            </w:r>
            <w:r w:rsidR="005D76CA">
              <w:rPr>
                <w:spacing w:val="-2"/>
                <w:sz w:val="24"/>
              </w:rPr>
              <w:t>1</w:t>
            </w:r>
            <w:r>
              <w:rPr>
                <w:spacing w:val="-2"/>
                <w:sz w:val="24"/>
              </w:rPr>
              <w:t>/24</w:t>
            </w:r>
          </w:p>
        </w:tc>
        <w:tc>
          <w:tcPr>
            <w:tcW w:w="1261" w:type="dxa"/>
            <w:tcBorders>
              <w:top w:val="single" w:sz="8" w:space="0" w:color="000000"/>
              <w:left w:val="single" w:sz="8" w:space="0" w:color="000000"/>
              <w:bottom w:val="single" w:sz="8" w:space="0" w:color="000000"/>
              <w:right w:val="single" w:sz="8" w:space="0" w:color="000000"/>
            </w:tcBorders>
          </w:tcPr>
          <w:p w14:paraId="0944DEDF" w14:textId="77777777" w:rsidR="006E2B4B" w:rsidRDefault="006E2B4B">
            <w:pPr>
              <w:pStyle w:val="TableParagraph"/>
              <w:spacing w:line="257" w:lineRule="exact"/>
              <w:ind w:left="353"/>
              <w:rPr>
                <w:spacing w:val="-2"/>
                <w:sz w:val="24"/>
              </w:rPr>
            </w:pPr>
          </w:p>
        </w:tc>
      </w:tr>
    </w:tbl>
    <w:p w14:paraId="607C2927" w14:textId="77777777" w:rsidR="00FA4220" w:rsidRDefault="00FA4220">
      <w:pPr>
        <w:pStyle w:val="BodyText"/>
        <w:spacing w:before="1"/>
        <w:ind w:firstLine="0"/>
        <w:rPr>
          <w:sz w:val="16"/>
        </w:rPr>
      </w:pPr>
    </w:p>
    <w:p w14:paraId="1643AA31" w14:textId="77777777" w:rsidR="00FA4220" w:rsidRDefault="0082447D">
      <w:pPr>
        <w:pStyle w:val="Heading1"/>
        <w:spacing w:before="90"/>
      </w:pPr>
      <w:bookmarkStart w:id="9" w:name="References"/>
      <w:bookmarkEnd w:id="9"/>
      <w:r>
        <w:rPr>
          <w:spacing w:val="-2"/>
        </w:rPr>
        <w:t>References</w:t>
      </w:r>
    </w:p>
    <w:p w14:paraId="3CE4D84B" w14:textId="24352377" w:rsidR="00FA4220" w:rsidRDefault="0082447D">
      <w:pPr>
        <w:pStyle w:val="ListParagraph"/>
        <w:numPr>
          <w:ilvl w:val="0"/>
          <w:numId w:val="1"/>
        </w:numPr>
        <w:tabs>
          <w:tab w:val="left" w:pos="480"/>
        </w:tabs>
        <w:ind w:right="849"/>
        <w:rPr>
          <w:sz w:val="24"/>
        </w:rPr>
      </w:pPr>
      <w:r>
        <w:rPr>
          <w:sz w:val="24"/>
        </w:rPr>
        <w:t>American Association for Respiratory Care. AARC clinical practice guideline: Oxygen therapy in the home or alternate site health care facility – 2007 revision &amp; update. AARC; 2007.</w:t>
      </w:r>
      <w:r>
        <w:rPr>
          <w:spacing w:val="-12"/>
          <w:sz w:val="24"/>
        </w:rPr>
        <w:t xml:space="preserve"> </w:t>
      </w:r>
      <w:hyperlink r:id="rId14">
        <w:r>
          <w:rPr>
            <w:color w:val="0000FF"/>
            <w:sz w:val="24"/>
            <w:u w:val="single" w:color="0000FF"/>
          </w:rPr>
          <w:t>https://www.aarc.org/wp-content/uploads/2014/08/08.07.1063.pdf</w:t>
        </w:r>
      </w:hyperlink>
      <w:r>
        <w:rPr>
          <w:sz w:val="24"/>
        </w:rPr>
        <w:t>.</w:t>
      </w:r>
      <w:r>
        <w:rPr>
          <w:spacing w:val="-12"/>
          <w:sz w:val="24"/>
        </w:rPr>
        <w:t xml:space="preserve"> </w:t>
      </w:r>
      <w:r>
        <w:rPr>
          <w:sz w:val="24"/>
        </w:rPr>
        <w:t>Published</w:t>
      </w:r>
      <w:r>
        <w:rPr>
          <w:spacing w:val="-12"/>
          <w:sz w:val="24"/>
        </w:rPr>
        <w:t xml:space="preserve"> </w:t>
      </w:r>
      <w:r>
        <w:rPr>
          <w:sz w:val="24"/>
        </w:rPr>
        <w:t xml:space="preserve">August 2007. Accessed </w:t>
      </w:r>
      <w:r w:rsidR="00B10DF8">
        <w:rPr>
          <w:sz w:val="24"/>
        </w:rPr>
        <w:t>September 23, 2024</w:t>
      </w:r>
      <w:r>
        <w:rPr>
          <w:sz w:val="24"/>
        </w:rPr>
        <w:t>.</w:t>
      </w:r>
    </w:p>
    <w:p w14:paraId="324A7B74" w14:textId="2DB380A2" w:rsidR="00FA4220" w:rsidRDefault="0082447D">
      <w:pPr>
        <w:pStyle w:val="ListParagraph"/>
        <w:numPr>
          <w:ilvl w:val="0"/>
          <w:numId w:val="1"/>
        </w:numPr>
        <w:tabs>
          <w:tab w:val="left" w:pos="480"/>
        </w:tabs>
        <w:ind w:right="1547"/>
        <w:rPr>
          <w:sz w:val="24"/>
        </w:rPr>
      </w:pPr>
      <w:r>
        <w:rPr>
          <w:sz w:val="24"/>
        </w:rPr>
        <w:t>Theodore</w:t>
      </w:r>
      <w:r>
        <w:rPr>
          <w:spacing w:val="-6"/>
          <w:sz w:val="24"/>
        </w:rPr>
        <w:t xml:space="preserve"> </w:t>
      </w:r>
      <w:r>
        <w:rPr>
          <w:sz w:val="24"/>
        </w:rPr>
        <w:t>AC.</w:t>
      </w:r>
      <w:r>
        <w:rPr>
          <w:spacing w:val="-5"/>
          <w:sz w:val="24"/>
        </w:rPr>
        <w:t xml:space="preserve"> </w:t>
      </w:r>
      <w:r>
        <w:rPr>
          <w:sz w:val="24"/>
        </w:rPr>
        <w:t>Measures</w:t>
      </w:r>
      <w:r>
        <w:rPr>
          <w:spacing w:val="-3"/>
          <w:sz w:val="24"/>
        </w:rPr>
        <w:t xml:space="preserve"> </w:t>
      </w:r>
      <w:r>
        <w:rPr>
          <w:sz w:val="24"/>
        </w:rPr>
        <w:t>of</w:t>
      </w:r>
      <w:r>
        <w:rPr>
          <w:spacing w:val="-6"/>
          <w:sz w:val="24"/>
        </w:rPr>
        <w:t xml:space="preserve"> </w:t>
      </w:r>
      <w:r>
        <w:rPr>
          <w:sz w:val="24"/>
        </w:rPr>
        <w:t>oxygenation</w:t>
      </w:r>
      <w:r>
        <w:rPr>
          <w:spacing w:val="-5"/>
          <w:sz w:val="24"/>
        </w:rPr>
        <w:t xml:space="preserve"> </w:t>
      </w:r>
      <w:r>
        <w:rPr>
          <w:sz w:val="24"/>
        </w:rPr>
        <w:t>and</w:t>
      </w:r>
      <w:r>
        <w:rPr>
          <w:spacing w:val="-5"/>
          <w:sz w:val="24"/>
        </w:rPr>
        <w:t xml:space="preserve"> </w:t>
      </w:r>
      <w:r>
        <w:rPr>
          <w:sz w:val="24"/>
        </w:rPr>
        <w:t>mechanisms</w:t>
      </w:r>
      <w:r>
        <w:rPr>
          <w:spacing w:val="-5"/>
          <w:sz w:val="24"/>
        </w:rPr>
        <w:t xml:space="preserve"> </w:t>
      </w:r>
      <w:r>
        <w:rPr>
          <w:sz w:val="24"/>
        </w:rPr>
        <w:t>of</w:t>
      </w:r>
      <w:r>
        <w:rPr>
          <w:spacing w:val="-6"/>
          <w:sz w:val="24"/>
        </w:rPr>
        <w:t xml:space="preserve"> </w:t>
      </w:r>
      <w:r>
        <w:rPr>
          <w:sz w:val="24"/>
        </w:rPr>
        <w:t>hypoxemia.</w:t>
      </w:r>
      <w:r>
        <w:rPr>
          <w:spacing w:val="-5"/>
          <w:sz w:val="24"/>
        </w:rPr>
        <w:t xml:space="preserve"> </w:t>
      </w:r>
      <w:r>
        <w:rPr>
          <w:sz w:val="24"/>
        </w:rPr>
        <w:t xml:space="preserve">UpToDate. </w:t>
      </w:r>
      <w:hyperlink r:id="rId15">
        <w:r>
          <w:rPr>
            <w:color w:val="0000FF"/>
            <w:sz w:val="24"/>
            <w:u w:val="single" w:color="0000FF"/>
          </w:rPr>
          <w:t>www.uptodate.com</w:t>
        </w:r>
        <w:r>
          <w:rPr>
            <w:sz w:val="24"/>
          </w:rPr>
          <w:t>.</w:t>
        </w:r>
      </w:hyperlink>
      <w:r>
        <w:rPr>
          <w:sz w:val="24"/>
        </w:rPr>
        <w:t xml:space="preserve"> Published August 15, 2023. Accessed </w:t>
      </w:r>
      <w:r w:rsidR="00B56D05">
        <w:rPr>
          <w:sz w:val="24"/>
        </w:rPr>
        <w:t>September 23, 2024</w:t>
      </w:r>
      <w:r>
        <w:rPr>
          <w:sz w:val="24"/>
        </w:rPr>
        <w:t>.</w:t>
      </w:r>
    </w:p>
    <w:p w14:paraId="6E6EF28B" w14:textId="10994A4F" w:rsidR="00FA4220" w:rsidRDefault="0082447D">
      <w:pPr>
        <w:pStyle w:val="ListParagraph"/>
        <w:numPr>
          <w:ilvl w:val="0"/>
          <w:numId w:val="1"/>
        </w:numPr>
        <w:tabs>
          <w:tab w:val="left" w:pos="480"/>
        </w:tabs>
        <w:ind w:right="2159"/>
        <w:rPr>
          <w:sz w:val="24"/>
        </w:rPr>
      </w:pPr>
      <w:r>
        <w:rPr>
          <w:sz w:val="24"/>
        </w:rPr>
        <w:t>Carter</w:t>
      </w:r>
      <w:r>
        <w:rPr>
          <w:spacing w:val="-7"/>
          <w:sz w:val="24"/>
        </w:rPr>
        <w:t xml:space="preserve"> </w:t>
      </w:r>
      <w:r>
        <w:rPr>
          <w:sz w:val="24"/>
        </w:rPr>
        <w:t>R,</w:t>
      </w:r>
      <w:r>
        <w:rPr>
          <w:spacing w:val="-6"/>
          <w:sz w:val="24"/>
        </w:rPr>
        <w:t xml:space="preserve"> </w:t>
      </w:r>
      <w:proofErr w:type="spellStart"/>
      <w:r>
        <w:rPr>
          <w:sz w:val="24"/>
        </w:rPr>
        <w:t>Nwasuruba</w:t>
      </w:r>
      <w:proofErr w:type="spellEnd"/>
      <w:r>
        <w:rPr>
          <w:spacing w:val="-7"/>
          <w:sz w:val="24"/>
        </w:rPr>
        <w:t xml:space="preserve"> </w:t>
      </w:r>
      <w:r>
        <w:rPr>
          <w:sz w:val="24"/>
        </w:rPr>
        <w:t>C.</w:t>
      </w:r>
      <w:r>
        <w:rPr>
          <w:spacing w:val="-4"/>
          <w:sz w:val="24"/>
        </w:rPr>
        <w:t xml:space="preserve"> </w:t>
      </w:r>
      <w:r>
        <w:rPr>
          <w:sz w:val="24"/>
        </w:rPr>
        <w:t>Long-term</w:t>
      </w:r>
      <w:r>
        <w:rPr>
          <w:spacing w:val="-6"/>
          <w:sz w:val="24"/>
        </w:rPr>
        <w:t xml:space="preserve"> </w:t>
      </w:r>
      <w:r>
        <w:rPr>
          <w:sz w:val="24"/>
        </w:rPr>
        <w:t>supplemental</w:t>
      </w:r>
      <w:r>
        <w:rPr>
          <w:spacing w:val="-4"/>
          <w:sz w:val="24"/>
        </w:rPr>
        <w:t xml:space="preserve"> </w:t>
      </w:r>
      <w:r>
        <w:rPr>
          <w:sz w:val="24"/>
        </w:rPr>
        <w:t>oxygen</w:t>
      </w:r>
      <w:r>
        <w:rPr>
          <w:spacing w:val="-6"/>
          <w:sz w:val="24"/>
        </w:rPr>
        <w:t xml:space="preserve"> </w:t>
      </w:r>
      <w:r>
        <w:rPr>
          <w:sz w:val="24"/>
        </w:rPr>
        <w:t>therapy.</w:t>
      </w:r>
      <w:r>
        <w:rPr>
          <w:spacing w:val="-4"/>
          <w:sz w:val="24"/>
        </w:rPr>
        <w:t xml:space="preserve"> </w:t>
      </w:r>
      <w:r>
        <w:rPr>
          <w:sz w:val="24"/>
        </w:rPr>
        <w:t xml:space="preserve">UpToDate. </w:t>
      </w:r>
      <w:hyperlink r:id="rId16">
        <w:r>
          <w:rPr>
            <w:color w:val="0000FF"/>
            <w:sz w:val="24"/>
            <w:u w:val="single" w:color="0000FF"/>
          </w:rPr>
          <w:t>www.uptodate.com</w:t>
        </w:r>
        <w:r>
          <w:rPr>
            <w:sz w:val="24"/>
          </w:rPr>
          <w:t>.</w:t>
        </w:r>
      </w:hyperlink>
      <w:r>
        <w:rPr>
          <w:sz w:val="24"/>
        </w:rPr>
        <w:t xml:space="preserve"> Published July 10, 2023. Accessed </w:t>
      </w:r>
      <w:r w:rsidR="00FF3D4C">
        <w:rPr>
          <w:sz w:val="24"/>
        </w:rPr>
        <w:t>September 23, 2024</w:t>
      </w:r>
      <w:r>
        <w:rPr>
          <w:sz w:val="24"/>
        </w:rPr>
        <w:t>.</w:t>
      </w:r>
    </w:p>
    <w:p w14:paraId="315BC3CB" w14:textId="77777777" w:rsidR="00FA4220" w:rsidRDefault="0082447D">
      <w:pPr>
        <w:pStyle w:val="ListParagraph"/>
        <w:numPr>
          <w:ilvl w:val="0"/>
          <w:numId w:val="1"/>
        </w:numPr>
        <w:tabs>
          <w:tab w:val="left" w:pos="480"/>
        </w:tabs>
        <w:ind w:right="677"/>
        <w:rPr>
          <w:sz w:val="24"/>
        </w:rPr>
      </w:pPr>
      <w:r>
        <w:rPr>
          <w:sz w:val="24"/>
        </w:rPr>
        <w:t>Jacobs SS, Krishnan JA, Lederer DJ, et al. Home Oxygen Therapy for Adults with Chronic Lung</w:t>
      </w:r>
      <w:r>
        <w:rPr>
          <w:spacing w:val="-5"/>
          <w:sz w:val="24"/>
        </w:rPr>
        <w:t xml:space="preserve"> </w:t>
      </w:r>
      <w:r>
        <w:rPr>
          <w:sz w:val="24"/>
        </w:rPr>
        <w:t>Disease.</w:t>
      </w:r>
      <w:r>
        <w:rPr>
          <w:spacing w:val="-5"/>
          <w:sz w:val="24"/>
        </w:rPr>
        <w:t xml:space="preserve"> </w:t>
      </w:r>
      <w:r>
        <w:rPr>
          <w:sz w:val="24"/>
        </w:rPr>
        <w:t>An</w:t>
      </w:r>
      <w:r>
        <w:rPr>
          <w:spacing w:val="-3"/>
          <w:sz w:val="24"/>
        </w:rPr>
        <w:t xml:space="preserve"> </w:t>
      </w:r>
      <w:r>
        <w:rPr>
          <w:sz w:val="24"/>
        </w:rPr>
        <w:t>Official</w:t>
      </w:r>
      <w:r>
        <w:rPr>
          <w:spacing w:val="-5"/>
          <w:sz w:val="24"/>
        </w:rPr>
        <w:t xml:space="preserve"> </w:t>
      </w:r>
      <w:r>
        <w:rPr>
          <w:sz w:val="24"/>
        </w:rPr>
        <w:t>American</w:t>
      </w:r>
      <w:r>
        <w:rPr>
          <w:spacing w:val="-3"/>
          <w:sz w:val="24"/>
        </w:rPr>
        <w:t xml:space="preserve"> </w:t>
      </w:r>
      <w:r>
        <w:rPr>
          <w:sz w:val="24"/>
        </w:rPr>
        <w:t>Thoracic</w:t>
      </w:r>
      <w:r>
        <w:rPr>
          <w:spacing w:val="-6"/>
          <w:sz w:val="24"/>
        </w:rPr>
        <w:t xml:space="preserve"> </w:t>
      </w:r>
      <w:r>
        <w:rPr>
          <w:sz w:val="24"/>
        </w:rPr>
        <w:t>Society</w:t>
      </w:r>
      <w:r>
        <w:rPr>
          <w:spacing w:val="-5"/>
          <w:sz w:val="24"/>
        </w:rPr>
        <w:t xml:space="preserve"> </w:t>
      </w:r>
      <w:r>
        <w:rPr>
          <w:sz w:val="24"/>
        </w:rPr>
        <w:t>Clinical</w:t>
      </w:r>
      <w:r>
        <w:rPr>
          <w:spacing w:val="-5"/>
          <w:sz w:val="24"/>
        </w:rPr>
        <w:t xml:space="preserve"> </w:t>
      </w:r>
      <w:r>
        <w:rPr>
          <w:sz w:val="24"/>
        </w:rPr>
        <w:t>Practice</w:t>
      </w:r>
      <w:r>
        <w:rPr>
          <w:spacing w:val="-6"/>
          <w:sz w:val="24"/>
        </w:rPr>
        <w:t xml:space="preserve"> </w:t>
      </w:r>
      <w:r>
        <w:rPr>
          <w:sz w:val="24"/>
        </w:rPr>
        <w:t>Guideline</w:t>
      </w:r>
      <w:r>
        <w:rPr>
          <w:spacing w:val="-6"/>
          <w:sz w:val="24"/>
        </w:rPr>
        <w:t xml:space="preserve"> </w:t>
      </w:r>
      <w:r>
        <w:rPr>
          <w:sz w:val="24"/>
        </w:rPr>
        <w:t xml:space="preserve">[published correction appears in Am J Respir Crit Care Med. 2021 Apr 15;203(8):1045 to 1046]. </w:t>
      </w:r>
      <w:r>
        <w:rPr>
          <w:i/>
          <w:sz w:val="24"/>
        </w:rPr>
        <w:t xml:space="preserve">Am J </w:t>
      </w:r>
      <w:r>
        <w:rPr>
          <w:i/>
          <w:sz w:val="24"/>
        </w:rPr>
        <w:lastRenderedPageBreak/>
        <w:t>Respir Crit Care Med</w:t>
      </w:r>
      <w:r>
        <w:rPr>
          <w:sz w:val="24"/>
        </w:rPr>
        <w:t>. 2020;202(10</w:t>
      </w:r>
      <w:proofErr w:type="gramStart"/>
      <w:r>
        <w:rPr>
          <w:sz w:val="24"/>
        </w:rPr>
        <w:t>):e</w:t>
      </w:r>
      <w:proofErr w:type="gramEnd"/>
      <w:r>
        <w:rPr>
          <w:sz w:val="24"/>
        </w:rPr>
        <w:t>121 to e141. doi:</w:t>
      </w:r>
      <w:hyperlink r:id="rId17">
        <w:r>
          <w:rPr>
            <w:sz w:val="24"/>
          </w:rPr>
          <w:t>10.1164/rccm.202009-</w:t>
        </w:r>
        <w:proofErr w:type="gramStart"/>
        <w:r>
          <w:rPr>
            <w:sz w:val="24"/>
          </w:rPr>
          <w:t>3608ST</w:t>
        </w:r>
        <w:proofErr w:type="gramEnd"/>
      </w:hyperlink>
    </w:p>
    <w:p w14:paraId="287321FB" w14:textId="77777777" w:rsidR="00FA4220" w:rsidRDefault="00FA4220">
      <w:pPr>
        <w:rPr>
          <w:sz w:val="24"/>
        </w:rPr>
        <w:sectPr w:rsidR="00FA4220">
          <w:pgSz w:w="12240" w:h="15840"/>
          <w:pgMar w:top="1300" w:right="800" w:bottom="540" w:left="1320" w:header="576" w:footer="355" w:gutter="0"/>
          <w:cols w:space="720"/>
        </w:sectPr>
      </w:pPr>
    </w:p>
    <w:p w14:paraId="63EB6EDA" w14:textId="77777777" w:rsidR="00FA4220" w:rsidRDefault="0082447D">
      <w:pPr>
        <w:pStyle w:val="ListParagraph"/>
        <w:numPr>
          <w:ilvl w:val="0"/>
          <w:numId w:val="1"/>
        </w:numPr>
        <w:tabs>
          <w:tab w:val="left" w:pos="480"/>
        </w:tabs>
        <w:spacing w:before="137"/>
        <w:ind w:right="704"/>
        <w:rPr>
          <w:sz w:val="24"/>
        </w:rPr>
      </w:pPr>
      <w:bookmarkStart w:id="10" w:name="_bookmark2"/>
      <w:bookmarkEnd w:id="10"/>
      <w:r>
        <w:rPr>
          <w:sz w:val="24"/>
        </w:rPr>
        <w:lastRenderedPageBreak/>
        <w:t xml:space="preserve">Hayes D Jr, Wilson KC, </w:t>
      </w:r>
      <w:proofErr w:type="spellStart"/>
      <w:r>
        <w:rPr>
          <w:sz w:val="24"/>
        </w:rPr>
        <w:t>Krivchenia</w:t>
      </w:r>
      <w:proofErr w:type="spellEnd"/>
      <w:r>
        <w:rPr>
          <w:sz w:val="24"/>
        </w:rPr>
        <w:t xml:space="preserve"> K, et al. Home Oxygen Therapy for Children. An Official</w:t>
      </w:r>
      <w:r>
        <w:rPr>
          <w:spacing w:val="-3"/>
          <w:sz w:val="24"/>
        </w:rPr>
        <w:t xml:space="preserve"> </w:t>
      </w:r>
      <w:r>
        <w:rPr>
          <w:sz w:val="24"/>
        </w:rPr>
        <w:t>American</w:t>
      </w:r>
      <w:r>
        <w:rPr>
          <w:spacing w:val="-3"/>
          <w:sz w:val="24"/>
        </w:rPr>
        <w:t xml:space="preserve"> </w:t>
      </w:r>
      <w:r>
        <w:rPr>
          <w:sz w:val="24"/>
        </w:rPr>
        <w:t>Thoracic</w:t>
      </w:r>
      <w:r>
        <w:rPr>
          <w:spacing w:val="-4"/>
          <w:sz w:val="24"/>
        </w:rPr>
        <w:t xml:space="preserve"> </w:t>
      </w:r>
      <w:r>
        <w:rPr>
          <w:sz w:val="24"/>
        </w:rPr>
        <w:t>Society</w:t>
      </w:r>
      <w:r>
        <w:rPr>
          <w:spacing w:val="-3"/>
          <w:sz w:val="24"/>
        </w:rPr>
        <w:t xml:space="preserve"> </w:t>
      </w:r>
      <w:r>
        <w:rPr>
          <w:sz w:val="24"/>
        </w:rPr>
        <w:t>Clinical</w:t>
      </w:r>
      <w:r>
        <w:rPr>
          <w:spacing w:val="-3"/>
          <w:sz w:val="24"/>
        </w:rPr>
        <w:t xml:space="preserve"> </w:t>
      </w:r>
      <w:r>
        <w:rPr>
          <w:sz w:val="24"/>
        </w:rPr>
        <w:t>Practice</w:t>
      </w:r>
      <w:r>
        <w:rPr>
          <w:spacing w:val="-4"/>
          <w:sz w:val="24"/>
        </w:rPr>
        <w:t xml:space="preserve"> </w:t>
      </w:r>
      <w:r>
        <w:rPr>
          <w:sz w:val="24"/>
        </w:rPr>
        <w:t>Guideline.</w:t>
      </w:r>
      <w:r>
        <w:rPr>
          <w:spacing w:val="-3"/>
          <w:sz w:val="24"/>
        </w:rPr>
        <w:t xml:space="preserve"> </w:t>
      </w:r>
      <w:r>
        <w:rPr>
          <w:i/>
          <w:sz w:val="24"/>
        </w:rPr>
        <w:t>Am</w:t>
      </w:r>
      <w:r>
        <w:rPr>
          <w:i/>
          <w:spacing w:val="-2"/>
          <w:sz w:val="24"/>
        </w:rPr>
        <w:t xml:space="preserve"> </w:t>
      </w:r>
      <w:r>
        <w:rPr>
          <w:i/>
          <w:sz w:val="24"/>
        </w:rPr>
        <w:t>J</w:t>
      </w:r>
      <w:r>
        <w:rPr>
          <w:i/>
          <w:spacing w:val="-4"/>
          <w:sz w:val="24"/>
        </w:rPr>
        <w:t xml:space="preserve"> </w:t>
      </w:r>
      <w:r>
        <w:rPr>
          <w:i/>
          <w:sz w:val="24"/>
        </w:rPr>
        <w:t>Respir</w:t>
      </w:r>
      <w:r>
        <w:rPr>
          <w:i/>
          <w:spacing w:val="-3"/>
          <w:sz w:val="24"/>
        </w:rPr>
        <w:t xml:space="preserve"> </w:t>
      </w:r>
      <w:r>
        <w:rPr>
          <w:i/>
          <w:sz w:val="24"/>
        </w:rPr>
        <w:t>Crit</w:t>
      </w:r>
      <w:r>
        <w:rPr>
          <w:i/>
          <w:spacing w:val="-3"/>
          <w:sz w:val="24"/>
        </w:rPr>
        <w:t xml:space="preserve"> </w:t>
      </w:r>
      <w:r>
        <w:rPr>
          <w:i/>
          <w:sz w:val="24"/>
        </w:rPr>
        <w:t>Care</w:t>
      </w:r>
      <w:r>
        <w:rPr>
          <w:i/>
          <w:spacing w:val="-4"/>
          <w:sz w:val="24"/>
        </w:rPr>
        <w:t xml:space="preserve"> </w:t>
      </w:r>
      <w:r>
        <w:rPr>
          <w:i/>
          <w:sz w:val="24"/>
        </w:rPr>
        <w:t>Med</w:t>
      </w:r>
      <w:r>
        <w:rPr>
          <w:sz w:val="24"/>
        </w:rPr>
        <w:t>. 2019;199(3</w:t>
      </w:r>
      <w:proofErr w:type="gramStart"/>
      <w:r>
        <w:rPr>
          <w:sz w:val="24"/>
        </w:rPr>
        <w:t>):e</w:t>
      </w:r>
      <w:proofErr w:type="gramEnd"/>
      <w:r>
        <w:rPr>
          <w:sz w:val="24"/>
        </w:rPr>
        <w:t>5 to e23. doi:</w:t>
      </w:r>
      <w:hyperlink r:id="rId18">
        <w:r>
          <w:rPr>
            <w:sz w:val="24"/>
          </w:rPr>
          <w:t>10.1164/rccm.201812-2276S</w:t>
        </w:r>
      </w:hyperlink>
      <w:r>
        <w:rPr>
          <w:sz w:val="24"/>
        </w:rPr>
        <w:t>T</w:t>
      </w:r>
    </w:p>
    <w:p w14:paraId="5A0884C6" w14:textId="7AD46939" w:rsidR="00FA4220" w:rsidRDefault="0082447D">
      <w:pPr>
        <w:pStyle w:val="ListParagraph"/>
        <w:numPr>
          <w:ilvl w:val="0"/>
          <w:numId w:val="1"/>
        </w:numPr>
        <w:tabs>
          <w:tab w:val="left" w:pos="480"/>
        </w:tabs>
        <w:ind w:right="1074"/>
        <w:jc w:val="both"/>
        <w:rPr>
          <w:sz w:val="24"/>
        </w:rPr>
      </w:pPr>
      <w:proofErr w:type="spellStart"/>
      <w:r>
        <w:rPr>
          <w:sz w:val="24"/>
        </w:rPr>
        <w:t>Nagler</w:t>
      </w:r>
      <w:proofErr w:type="spellEnd"/>
      <w:r>
        <w:rPr>
          <w:spacing w:val="-2"/>
          <w:sz w:val="24"/>
        </w:rPr>
        <w:t xml:space="preserve"> </w:t>
      </w:r>
      <w:r>
        <w:rPr>
          <w:sz w:val="24"/>
        </w:rPr>
        <w:t>J.</w:t>
      </w:r>
      <w:r>
        <w:rPr>
          <w:spacing w:val="-1"/>
          <w:sz w:val="24"/>
        </w:rPr>
        <w:t xml:space="preserve"> </w:t>
      </w:r>
      <w:r>
        <w:rPr>
          <w:sz w:val="24"/>
        </w:rPr>
        <w:t>Continuous</w:t>
      </w:r>
      <w:r>
        <w:rPr>
          <w:spacing w:val="-1"/>
          <w:sz w:val="24"/>
        </w:rPr>
        <w:t xml:space="preserve"> </w:t>
      </w:r>
      <w:r>
        <w:rPr>
          <w:sz w:val="24"/>
        </w:rPr>
        <w:t>oxygen</w:t>
      </w:r>
      <w:r>
        <w:rPr>
          <w:spacing w:val="-1"/>
          <w:sz w:val="24"/>
        </w:rPr>
        <w:t xml:space="preserve"> </w:t>
      </w:r>
      <w:r>
        <w:rPr>
          <w:sz w:val="24"/>
        </w:rPr>
        <w:t>delivery</w:t>
      </w:r>
      <w:r>
        <w:rPr>
          <w:spacing w:val="-1"/>
          <w:sz w:val="24"/>
        </w:rPr>
        <w:t xml:space="preserve"> </w:t>
      </w:r>
      <w:r>
        <w:rPr>
          <w:sz w:val="24"/>
        </w:rPr>
        <w:t>systems</w:t>
      </w:r>
      <w:r>
        <w:rPr>
          <w:spacing w:val="-1"/>
          <w:sz w:val="24"/>
        </w:rPr>
        <w:t xml:space="preserve"> </w:t>
      </w:r>
      <w:r>
        <w:rPr>
          <w:sz w:val="24"/>
        </w:rPr>
        <w:t>for the</w:t>
      </w:r>
      <w:r>
        <w:rPr>
          <w:spacing w:val="-2"/>
          <w:sz w:val="24"/>
        </w:rPr>
        <w:t xml:space="preserve"> </w:t>
      </w:r>
      <w:r>
        <w:rPr>
          <w:sz w:val="24"/>
        </w:rPr>
        <w:t>acute care</w:t>
      </w:r>
      <w:r>
        <w:rPr>
          <w:spacing w:val="-2"/>
          <w:sz w:val="24"/>
        </w:rPr>
        <w:t xml:space="preserve"> </w:t>
      </w:r>
      <w:r>
        <w:rPr>
          <w:sz w:val="24"/>
        </w:rPr>
        <w:t>of</w:t>
      </w:r>
      <w:r>
        <w:rPr>
          <w:spacing w:val="-2"/>
          <w:sz w:val="24"/>
        </w:rPr>
        <w:t xml:space="preserve"> </w:t>
      </w:r>
      <w:r>
        <w:rPr>
          <w:sz w:val="24"/>
        </w:rPr>
        <w:t>infants, children,</w:t>
      </w:r>
      <w:r>
        <w:rPr>
          <w:spacing w:val="-1"/>
          <w:sz w:val="24"/>
        </w:rPr>
        <w:t xml:space="preserve"> </w:t>
      </w:r>
      <w:r>
        <w:rPr>
          <w:sz w:val="24"/>
        </w:rPr>
        <w:t>and adults.</w:t>
      </w:r>
      <w:r>
        <w:rPr>
          <w:spacing w:val="-5"/>
          <w:sz w:val="24"/>
        </w:rPr>
        <w:t xml:space="preserve"> </w:t>
      </w:r>
      <w:r>
        <w:rPr>
          <w:sz w:val="24"/>
        </w:rPr>
        <w:t>UpToDate.</w:t>
      </w:r>
      <w:r>
        <w:rPr>
          <w:spacing w:val="-5"/>
          <w:sz w:val="24"/>
        </w:rPr>
        <w:t xml:space="preserve"> </w:t>
      </w:r>
      <w:hyperlink r:id="rId19">
        <w:r>
          <w:rPr>
            <w:color w:val="0000FF"/>
            <w:sz w:val="24"/>
            <w:u w:val="single" w:color="0000FF"/>
          </w:rPr>
          <w:t>www.uptodate.com</w:t>
        </w:r>
        <w:r>
          <w:rPr>
            <w:sz w:val="24"/>
          </w:rPr>
          <w:t>.</w:t>
        </w:r>
      </w:hyperlink>
      <w:r>
        <w:rPr>
          <w:spacing w:val="-5"/>
          <w:sz w:val="24"/>
        </w:rPr>
        <w:t xml:space="preserve"> </w:t>
      </w:r>
      <w:r>
        <w:rPr>
          <w:sz w:val="24"/>
        </w:rPr>
        <w:t>Published</w:t>
      </w:r>
      <w:r>
        <w:rPr>
          <w:spacing w:val="-5"/>
          <w:sz w:val="24"/>
        </w:rPr>
        <w:t xml:space="preserve"> </w:t>
      </w:r>
      <w:r>
        <w:rPr>
          <w:sz w:val="24"/>
        </w:rPr>
        <w:t>July</w:t>
      </w:r>
      <w:r>
        <w:rPr>
          <w:spacing w:val="-5"/>
          <w:sz w:val="24"/>
        </w:rPr>
        <w:t xml:space="preserve"> </w:t>
      </w:r>
      <w:r>
        <w:rPr>
          <w:sz w:val="24"/>
        </w:rPr>
        <w:t>19,</w:t>
      </w:r>
      <w:r>
        <w:rPr>
          <w:spacing w:val="-5"/>
          <w:sz w:val="24"/>
        </w:rPr>
        <w:t xml:space="preserve"> </w:t>
      </w:r>
      <w:r>
        <w:rPr>
          <w:sz w:val="24"/>
        </w:rPr>
        <w:t>2023.</w:t>
      </w:r>
      <w:r>
        <w:rPr>
          <w:spacing w:val="-5"/>
          <w:sz w:val="24"/>
        </w:rPr>
        <w:t xml:space="preserve"> </w:t>
      </w:r>
      <w:r>
        <w:rPr>
          <w:sz w:val="24"/>
        </w:rPr>
        <w:t>Accessed</w:t>
      </w:r>
      <w:r>
        <w:rPr>
          <w:spacing w:val="-3"/>
          <w:sz w:val="24"/>
        </w:rPr>
        <w:t xml:space="preserve"> </w:t>
      </w:r>
      <w:r w:rsidR="00A04E22">
        <w:rPr>
          <w:sz w:val="24"/>
        </w:rPr>
        <w:t>September 23, 2024</w:t>
      </w:r>
      <w:r>
        <w:rPr>
          <w:spacing w:val="-2"/>
          <w:sz w:val="24"/>
        </w:rPr>
        <w:t>.</w:t>
      </w:r>
    </w:p>
    <w:p w14:paraId="13DA8922" w14:textId="37B0EEF1" w:rsidR="00FA4220" w:rsidRDefault="0082447D">
      <w:pPr>
        <w:pStyle w:val="ListParagraph"/>
        <w:numPr>
          <w:ilvl w:val="0"/>
          <w:numId w:val="1"/>
        </w:numPr>
        <w:tabs>
          <w:tab w:val="left" w:pos="480"/>
        </w:tabs>
        <w:ind w:right="1403"/>
        <w:rPr>
          <w:sz w:val="24"/>
        </w:rPr>
      </w:pPr>
      <w:r>
        <w:rPr>
          <w:sz w:val="24"/>
        </w:rPr>
        <w:t>Local coverage determination: Oxygen and oxygen equipment (L33797). Centers for Medicare</w:t>
      </w:r>
      <w:r>
        <w:rPr>
          <w:spacing w:val="-8"/>
          <w:sz w:val="24"/>
        </w:rPr>
        <w:t xml:space="preserve"> </w:t>
      </w:r>
      <w:r>
        <w:rPr>
          <w:sz w:val="24"/>
        </w:rPr>
        <w:t>and</w:t>
      </w:r>
      <w:r>
        <w:rPr>
          <w:spacing w:val="-7"/>
          <w:sz w:val="24"/>
        </w:rPr>
        <w:t xml:space="preserve"> </w:t>
      </w:r>
      <w:r>
        <w:rPr>
          <w:sz w:val="24"/>
        </w:rPr>
        <w:t>Medicaid</w:t>
      </w:r>
      <w:r>
        <w:rPr>
          <w:spacing w:val="-6"/>
          <w:sz w:val="24"/>
        </w:rPr>
        <w:t xml:space="preserve"> </w:t>
      </w:r>
      <w:r>
        <w:rPr>
          <w:sz w:val="24"/>
        </w:rPr>
        <w:t>Services.</w:t>
      </w:r>
      <w:r>
        <w:rPr>
          <w:spacing w:val="-8"/>
          <w:sz w:val="24"/>
        </w:rPr>
        <w:t xml:space="preserve"> </w:t>
      </w:r>
      <w:hyperlink r:id="rId20">
        <w:r>
          <w:rPr>
            <w:color w:val="0000FF"/>
            <w:sz w:val="24"/>
            <w:u w:val="single" w:color="0000FF"/>
          </w:rPr>
          <w:t>http://www.cms.hhs.gov/mcd/search.asp</w:t>
        </w:r>
      </w:hyperlink>
      <w:r>
        <w:rPr>
          <w:sz w:val="24"/>
        </w:rPr>
        <w:t>.</w:t>
      </w:r>
      <w:r>
        <w:rPr>
          <w:spacing w:val="-7"/>
          <w:sz w:val="24"/>
        </w:rPr>
        <w:t xml:space="preserve"> </w:t>
      </w:r>
      <w:r>
        <w:rPr>
          <w:sz w:val="24"/>
        </w:rPr>
        <w:t xml:space="preserve">Published October 01, 2015 (revised April 01, 2023). Accessed </w:t>
      </w:r>
      <w:r w:rsidR="005B28D3">
        <w:rPr>
          <w:sz w:val="24"/>
        </w:rPr>
        <w:t>September 23, 2024</w:t>
      </w:r>
      <w:r>
        <w:rPr>
          <w:sz w:val="24"/>
        </w:rPr>
        <w:t>.</w:t>
      </w:r>
    </w:p>
    <w:p w14:paraId="41CB91BA" w14:textId="10E8C635" w:rsidR="00FA4220" w:rsidRDefault="0082447D">
      <w:pPr>
        <w:pStyle w:val="ListParagraph"/>
        <w:numPr>
          <w:ilvl w:val="0"/>
          <w:numId w:val="1"/>
        </w:numPr>
        <w:tabs>
          <w:tab w:val="left" w:pos="480"/>
        </w:tabs>
        <w:ind w:right="1046"/>
        <w:jc w:val="both"/>
        <w:rPr>
          <w:sz w:val="24"/>
        </w:rPr>
      </w:pPr>
      <w:r>
        <w:rPr>
          <w:sz w:val="24"/>
        </w:rPr>
        <w:t>National coverage determination: home use of oxygen (240.2). Centers for Medicare and Medicaid</w:t>
      </w:r>
      <w:r>
        <w:rPr>
          <w:spacing w:val="-7"/>
          <w:sz w:val="24"/>
        </w:rPr>
        <w:t xml:space="preserve"> </w:t>
      </w:r>
      <w:r>
        <w:rPr>
          <w:sz w:val="24"/>
        </w:rPr>
        <w:t>Services.</w:t>
      </w:r>
      <w:r>
        <w:rPr>
          <w:spacing w:val="-7"/>
          <w:sz w:val="24"/>
        </w:rPr>
        <w:t xml:space="preserve"> </w:t>
      </w:r>
      <w:hyperlink r:id="rId21">
        <w:r>
          <w:rPr>
            <w:color w:val="0000FF"/>
            <w:sz w:val="24"/>
            <w:u w:val="single" w:color="0000FF"/>
          </w:rPr>
          <w:t>http://www.cms.hhs.gov/mcd/search.asp</w:t>
        </w:r>
        <w:r>
          <w:rPr>
            <w:sz w:val="24"/>
          </w:rPr>
          <w:t>.</w:t>
        </w:r>
      </w:hyperlink>
      <w:r>
        <w:rPr>
          <w:spacing w:val="-7"/>
          <w:sz w:val="24"/>
        </w:rPr>
        <w:t xml:space="preserve"> </w:t>
      </w:r>
      <w:r>
        <w:rPr>
          <w:sz w:val="24"/>
        </w:rPr>
        <w:t>Published</w:t>
      </w:r>
      <w:r>
        <w:rPr>
          <w:spacing w:val="-7"/>
          <w:sz w:val="24"/>
        </w:rPr>
        <w:t xml:space="preserve"> </w:t>
      </w:r>
      <w:r>
        <w:rPr>
          <w:sz w:val="24"/>
        </w:rPr>
        <w:t>October</w:t>
      </w:r>
      <w:r>
        <w:rPr>
          <w:spacing w:val="-7"/>
          <w:sz w:val="24"/>
        </w:rPr>
        <w:t xml:space="preserve"> </w:t>
      </w:r>
      <w:r>
        <w:rPr>
          <w:sz w:val="24"/>
        </w:rPr>
        <w:t>27,</w:t>
      </w:r>
      <w:r>
        <w:rPr>
          <w:spacing w:val="-7"/>
          <w:sz w:val="24"/>
        </w:rPr>
        <w:t xml:space="preserve"> </w:t>
      </w:r>
      <w:r>
        <w:rPr>
          <w:sz w:val="24"/>
        </w:rPr>
        <w:t xml:space="preserve">1993 (revised September 27, 2021). Accessed </w:t>
      </w:r>
      <w:r w:rsidR="005B28D3">
        <w:rPr>
          <w:sz w:val="24"/>
        </w:rPr>
        <w:t>September 23, 2024</w:t>
      </w:r>
      <w:r>
        <w:rPr>
          <w:sz w:val="24"/>
        </w:rPr>
        <w:t>.</w:t>
      </w:r>
    </w:p>
    <w:p w14:paraId="39A26523" w14:textId="77777777" w:rsidR="00FA4220" w:rsidRDefault="0082447D">
      <w:pPr>
        <w:pStyle w:val="ListParagraph"/>
        <w:numPr>
          <w:ilvl w:val="0"/>
          <w:numId w:val="1"/>
        </w:numPr>
        <w:tabs>
          <w:tab w:val="left" w:pos="480"/>
        </w:tabs>
        <w:ind w:left="479" w:right="1407"/>
        <w:rPr>
          <w:sz w:val="24"/>
        </w:rPr>
      </w:pPr>
      <w:proofErr w:type="spellStart"/>
      <w:r>
        <w:rPr>
          <w:sz w:val="24"/>
        </w:rPr>
        <w:t>Spece</w:t>
      </w:r>
      <w:proofErr w:type="spellEnd"/>
      <w:r>
        <w:rPr>
          <w:spacing w:val="-4"/>
          <w:sz w:val="24"/>
        </w:rPr>
        <w:t xml:space="preserve"> </w:t>
      </w:r>
      <w:r>
        <w:rPr>
          <w:sz w:val="24"/>
        </w:rPr>
        <w:t>LJ,</w:t>
      </w:r>
      <w:r>
        <w:rPr>
          <w:spacing w:val="-3"/>
          <w:sz w:val="24"/>
        </w:rPr>
        <w:t xml:space="preserve"> </w:t>
      </w:r>
      <w:proofErr w:type="spellStart"/>
      <w:r>
        <w:rPr>
          <w:sz w:val="24"/>
        </w:rPr>
        <w:t>Epler</w:t>
      </w:r>
      <w:proofErr w:type="spellEnd"/>
      <w:r>
        <w:rPr>
          <w:spacing w:val="-4"/>
          <w:sz w:val="24"/>
        </w:rPr>
        <w:t xml:space="preserve"> </w:t>
      </w:r>
      <w:r>
        <w:rPr>
          <w:sz w:val="24"/>
        </w:rPr>
        <w:t>EM,</w:t>
      </w:r>
      <w:r>
        <w:rPr>
          <w:spacing w:val="-1"/>
          <w:sz w:val="24"/>
        </w:rPr>
        <w:t xml:space="preserve"> </w:t>
      </w:r>
      <w:r>
        <w:rPr>
          <w:sz w:val="24"/>
        </w:rPr>
        <w:t>Duan</w:t>
      </w:r>
      <w:r>
        <w:rPr>
          <w:spacing w:val="-3"/>
          <w:sz w:val="24"/>
        </w:rPr>
        <w:t xml:space="preserve"> </w:t>
      </w:r>
      <w:r>
        <w:rPr>
          <w:sz w:val="24"/>
        </w:rPr>
        <w:t>K,</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Reassessment</w:t>
      </w:r>
      <w:r>
        <w:rPr>
          <w:spacing w:val="-1"/>
          <w:sz w:val="24"/>
        </w:rPr>
        <w:t xml:space="preserve"> </w:t>
      </w:r>
      <w:r>
        <w:rPr>
          <w:sz w:val="24"/>
        </w:rPr>
        <w:t>of</w:t>
      </w:r>
      <w:r>
        <w:rPr>
          <w:spacing w:val="-4"/>
          <w:sz w:val="24"/>
        </w:rPr>
        <w:t xml:space="preserve"> </w:t>
      </w:r>
      <w:r>
        <w:rPr>
          <w:sz w:val="24"/>
        </w:rPr>
        <w:t>Home</w:t>
      </w:r>
      <w:r>
        <w:rPr>
          <w:spacing w:val="-4"/>
          <w:sz w:val="24"/>
        </w:rPr>
        <w:t xml:space="preserve"> </w:t>
      </w:r>
      <w:r>
        <w:rPr>
          <w:sz w:val="24"/>
        </w:rPr>
        <w:t>Oxygen</w:t>
      </w:r>
      <w:r>
        <w:rPr>
          <w:spacing w:val="-3"/>
          <w:sz w:val="24"/>
        </w:rPr>
        <w:t xml:space="preserve"> </w:t>
      </w:r>
      <w:r>
        <w:rPr>
          <w:sz w:val="24"/>
        </w:rPr>
        <w:t>Prescription</w:t>
      </w:r>
      <w:r>
        <w:rPr>
          <w:spacing w:val="-3"/>
          <w:sz w:val="24"/>
        </w:rPr>
        <w:t xml:space="preserve"> </w:t>
      </w:r>
      <w:r>
        <w:rPr>
          <w:sz w:val="24"/>
        </w:rPr>
        <w:t xml:space="preserve">after Hospitalization for Chronic Obstructive Pulmonary Disease. A Potential Target for </w:t>
      </w:r>
      <w:proofErr w:type="spellStart"/>
      <w:r>
        <w:rPr>
          <w:sz w:val="24"/>
        </w:rPr>
        <w:t>Deimplementation</w:t>
      </w:r>
      <w:proofErr w:type="spellEnd"/>
      <w:r>
        <w:rPr>
          <w:sz w:val="24"/>
        </w:rPr>
        <w:t xml:space="preserve">. </w:t>
      </w:r>
      <w:r>
        <w:rPr>
          <w:i/>
          <w:sz w:val="24"/>
        </w:rPr>
        <w:t xml:space="preserve">Ann Am </w:t>
      </w:r>
      <w:proofErr w:type="spellStart"/>
      <w:r>
        <w:rPr>
          <w:i/>
          <w:sz w:val="24"/>
        </w:rPr>
        <w:t>Thorac</w:t>
      </w:r>
      <w:proofErr w:type="spellEnd"/>
      <w:r>
        <w:rPr>
          <w:i/>
          <w:sz w:val="24"/>
        </w:rPr>
        <w:t xml:space="preserve"> Soc</w:t>
      </w:r>
      <w:r>
        <w:rPr>
          <w:sz w:val="24"/>
        </w:rPr>
        <w:t xml:space="preserve">. 2021;18(3):426 to 432. </w:t>
      </w:r>
      <w:r>
        <w:rPr>
          <w:spacing w:val="-2"/>
          <w:sz w:val="24"/>
        </w:rPr>
        <w:t>doi:</w:t>
      </w:r>
      <w:hyperlink r:id="rId22">
        <w:r>
          <w:rPr>
            <w:spacing w:val="-2"/>
            <w:sz w:val="24"/>
          </w:rPr>
          <w:t>10.1513/AnnalsATS.202004-364OC</w:t>
        </w:r>
      </w:hyperlink>
    </w:p>
    <w:p w14:paraId="260EBE04" w14:textId="358840E9" w:rsidR="00FA4220" w:rsidRDefault="0082447D">
      <w:pPr>
        <w:pStyle w:val="ListParagraph"/>
        <w:numPr>
          <w:ilvl w:val="0"/>
          <w:numId w:val="1"/>
        </w:numPr>
        <w:tabs>
          <w:tab w:val="left" w:pos="480"/>
        </w:tabs>
        <w:ind w:left="479" w:right="819"/>
        <w:rPr>
          <w:sz w:val="24"/>
        </w:rPr>
      </w:pPr>
      <w:r>
        <w:rPr>
          <w:sz w:val="24"/>
        </w:rPr>
        <w:t>American Headache Society, American Migraine Foundation. Our Joint Statement on Oxygen</w:t>
      </w:r>
      <w:r>
        <w:rPr>
          <w:spacing w:val="-7"/>
          <w:sz w:val="24"/>
        </w:rPr>
        <w:t xml:space="preserve"> </w:t>
      </w:r>
      <w:r>
        <w:rPr>
          <w:sz w:val="24"/>
        </w:rPr>
        <w:t>Therapy</w:t>
      </w:r>
      <w:r>
        <w:rPr>
          <w:spacing w:val="-7"/>
          <w:sz w:val="24"/>
        </w:rPr>
        <w:t xml:space="preserve"> </w:t>
      </w:r>
      <w:r>
        <w:rPr>
          <w:sz w:val="24"/>
        </w:rPr>
        <w:t>for</w:t>
      </w:r>
      <w:r>
        <w:rPr>
          <w:spacing w:val="-8"/>
          <w:sz w:val="24"/>
        </w:rPr>
        <w:t xml:space="preserve"> </w:t>
      </w:r>
      <w:r>
        <w:rPr>
          <w:sz w:val="24"/>
        </w:rPr>
        <w:t>Cluster</w:t>
      </w:r>
      <w:r>
        <w:rPr>
          <w:spacing w:val="-8"/>
          <w:sz w:val="24"/>
        </w:rPr>
        <w:t xml:space="preserve"> </w:t>
      </w:r>
      <w:r>
        <w:rPr>
          <w:sz w:val="24"/>
        </w:rPr>
        <w:t>Headache.</w:t>
      </w:r>
      <w:r>
        <w:rPr>
          <w:spacing w:val="-8"/>
          <w:sz w:val="24"/>
        </w:rPr>
        <w:t xml:space="preserve"> </w:t>
      </w:r>
      <w:hyperlink r:id="rId23">
        <w:r>
          <w:rPr>
            <w:color w:val="0000FF"/>
            <w:sz w:val="24"/>
            <w:u w:val="single" w:color="0000FF"/>
          </w:rPr>
          <w:t>https://americanheadachesociety.org/news/ahs-amf-</w:t>
        </w:r>
      </w:hyperlink>
      <w:r>
        <w:rPr>
          <w:color w:val="0000FF"/>
          <w:sz w:val="24"/>
        </w:rPr>
        <w:t xml:space="preserve"> </w:t>
      </w:r>
      <w:hyperlink r:id="rId24">
        <w:r>
          <w:rPr>
            <w:color w:val="0000FF"/>
            <w:sz w:val="24"/>
            <w:u w:val="single" w:color="0000FF"/>
          </w:rPr>
          <w:t>statement-oxygen-therapy/</w:t>
        </w:r>
      </w:hyperlink>
      <w:r>
        <w:rPr>
          <w:sz w:val="24"/>
        </w:rPr>
        <w:t xml:space="preserve">. Accessed </w:t>
      </w:r>
      <w:r w:rsidR="005B28D3">
        <w:rPr>
          <w:sz w:val="24"/>
        </w:rPr>
        <w:t>September 23</w:t>
      </w:r>
      <w:r>
        <w:rPr>
          <w:sz w:val="24"/>
        </w:rPr>
        <w:t>, 2024.</w:t>
      </w:r>
    </w:p>
    <w:p w14:paraId="1E9C722D" w14:textId="77777777" w:rsidR="00FA4220" w:rsidRDefault="0082447D">
      <w:pPr>
        <w:pStyle w:val="ListParagraph"/>
        <w:numPr>
          <w:ilvl w:val="0"/>
          <w:numId w:val="1"/>
        </w:numPr>
        <w:tabs>
          <w:tab w:val="left" w:pos="480"/>
        </w:tabs>
        <w:ind w:right="681"/>
        <w:rPr>
          <w:sz w:val="24"/>
        </w:rPr>
      </w:pPr>
      <w:r>
        <w:rPr>
          <w:sz w:val="24"/>
        </w:rPr>
        <w:t>Headache Classification Committee of the International Headache Society (IHS) The International</w:t>
      </w:r>
      <w:r>
        <w:rPr>
          <w:spacing w:val="-5"/>
          <w:sz w:val="24"/>
        </w:rPr>
        <w:t xml:space="preserve"> </w:t>
      </w:r>
      <w:r>
        <w:rPr>
          <w:sz w:val="24"/>
        </w:rPr>
        <w:t>Classification</w:t>
      </w:r>
      <w:r>
        <w:rPr>
          <w:spacing w:val="-5"/>
          <w:sz w:val="24"/>
        </w:rPr>
        <w:t xml:space="preserve"> </w:t>
      </w:r>
      <w:r>
        <w:rPr>
          <w:sz w:val="24"/>
        </w:rPr>
        <w:t>of</w:t>
      </w:r>
      <w:r>
        <w:rPr>
          <w:spacing w:val="-6"/>
          <w:sz w:val="24"/>
        </w:rPr>
        <w:t xml:space="preserve"> </w:t>
      </w:r>
      <w:r>
        <w:rPr>
          <w:sz w:val="24"/>
        </w:rPr>
        <w:t>Headache</w:t>
      </w:r>
      <w:r>
        <w:rPr>
          <w:spacing w:val="-4"/>
          <w:sz w:val="24"/>
        </w:rPr>
        <w:t xml:space="preserve"> </w:t>
      </w:r>
      <w:r>
        <w:rPr>
          <w:sz w:val="24"/>
        </w:rPr>
        <w:t>Disorders,</w:t>
      </w:r>
      <w:r>
        <w:rPr>
          <w:spacing w:val="-5"/>
          <w:sz w:val="24"/>
        </w:rPr>
        <w:t xml:space="preserve"> </w:t>
      </w:r>
      <w:r>
        <w:rPr>
          <w:sz w:val="24"/>
        </w:rPr>
        <w:t>3rd</w:t>
      </w:r>
      <w:r>
        <w:rPr>
          <w:spacing w:val="-5"/>
          <w:sz w:val="24"/>
        </w:rPr>
        <w:t xml:space="preserve"> </w:t>
      </w:r>
      <w:r>
        <w:rPr>
          <w:sz w:val="24"/>
        </w:rPr>
        <w:t>edition.</w:t>
      </w:r>
      <w:r>
        <w:rPr>
          <w:spacing w:val="-5"/>
          <w:sz w:val="24"/>
        </w:rPr>
        <w:t xml:space="preserve"> </w:t>
      </w:r>
      <w:r>
        <w:rPr>
          <w:i/>
          <w:sz w:val="24"/>
        </w:rPr>
        <w:t>Cephalalgia</w:t>
      </w:r>
      <w:r>
        <w:rPr>
          <w:sz w:val="24"/>
        </w:rPr>
        <w:t>.</w:t>
      </w:r>
      <w:r>
        <w:rPr>
          <w:spacing w:val="-5"/>
          <w:sz w:val="24"/>
        </w:rPr>
        <w:t xml:space="preserve"> </w:t>
      </w:r>
      <w:r>
        <w:rPr>
          <w:sz w:val="24"/>
        </w:rPr>
        <w:t>2018;38(1):1</w:t>
      </w:r>
      <w:r>
        <w:rPr>
          <w:spacing w:val="-5"/>
          <w:sz w:val="24"/>
        </w:rPr>
        <w:t xml:space="preserve"> </w:t>
      </w:r>
      <w:r>
        <w:rPr>
          <w:sz w:val="24"/>
        </w:rPr>
        <w:t>to</w:t>
      </w:r>
    </w:p>
    <w:p w14:paraId="72D4F033" w14:textId="77777777" w:rsidR="00FA4220" w:rsidRDefault="0082447D">
      <w:pPr>
        <w:pStyle w:val="BodyText"/>
        <w:ind w:left="480" w:firstLine="0"/>
      </w:pPr>
      <w:r>
        <w:t xml:space="preserve">211. </w:t>
      </w:r>
      <w:r>
        <w:rPr>
          <w:spacing w:val="-2"/>
        </w:rPr>
        <w:t>doi:</w:t>
      </w:r>
      <w:hyperlink r:id="rId25">
        <w:r>
          <w:rPr>
            <w:spacing w:val="-2"/>
          </w:rPr>
          <w:t>10.1177/0333102417738202</w:t>
        </w:r>
      </w:hyperlink>
    </w:p>
    <w:p w14:paraId="6E0FDC25" w14:textId="77777777" w:rsidR="00FA4220" w:rsidRDefault="0082447D">
      <w:pPr>
        <w:pStyle w:val="ListParagraph"/>
        <w:numPr>
          <w:ilvl w:val="0"/>
          <w:numId w:val="1"/>
        </w:numPr>
        <w:tabs>
          <w:tab w:val="left" w:pos="480"/>
        </w:tabs>
        <w:ind w:right="1045"/>
        <w:rPr>
          <w:sz w:val="24"/>
        </w:rPr>
      </w:pPr>
      <w:r>
        <w:rPr>
          <w:sz w:val="24"/>
        </w:rPr>
        <w:t>Robbins</w:t>
      </w:r>
      <w:r>
        <w:rPr>
          <w:spacing w:val="-4"/>
          <w:sz w:val="24"/>
        </w:rPr>
        <w:t xml:space="preserve"> </w:t>
      </w:r>
      <w:r>
        <w:rPr>
          <w:sz w:val="24"/>
        </w:rPr>
        <w:t>MS,</w:t>
      </w:r>
      <w:r>
        <w:rPr>
          <w:spacing w:val="-4"/>
          <w:sz w:val="24"/>
        </w:rPr>
        <w:t xml:space="preserve"> </w:t>
      </w:r>
      <w:r>
        <w:rPr>
          <w:sz w:val="24"/>
        </w:rPr>
        <w:t>Starling</w:t>
      </w:r>
      <w:r>
        <w:rPr>
          <w:spacing w:val="-4"/>
          <w:sz w:val="24"/>
        </w:rPr>
        <w:t xml:space="preserve"> </w:t>
      </w:r>
      <w:r>
        <w:rPr>
          <w:sz w:val="24"/>
        </w:rPr>
        <w:t>AJ,</w:t>
      </w:r>
      <w:r>
        <w:rPr>
          <w:spacing w:val="-4"/>
          <w:sz w:val="24"/>
        </w:rPr>
        <w:t xml:space="preserve"> </w:t>
      </w:r>
      <w:proofErr w:type="spellStart"/>
      <w:r>
        <w:rPr>
          <w:sz w:val="24"/>
        </w:rPr>
        <w:t>Pringsheim</w:t>
      </w:r>
      <w:proofErr w:type="spellEnd"/>
      <w:r>
        <w:rPr>
          <w:spacing w:val="-4"/>
          <w:sz w:val="24"/>
        </w:rPr>
        <w:t xml:space="preserve"> </w:t>
      </w:r>
      <w:r>
        <w:rPr>
          <w:sz w:val="24"/>
        </w:rPr>
        <w:t>TM,</w:t>
      </w:r>
      <w:r>
        <w:rPr>
          <w:spacing w:val="-4"/>
          <w:sz w:val="24"/>
        </w:rPr>
        <w:t xml:space="preserve"> </w:t>
      </w:r>
      <w:r>
        <w:rPr>
          <w:sz w:val="24"/>
        </w:rPr>
        <w:t>Becker</w:t>
      </w:r>
      <w:r>
        <w:rPr>
          <w:spacing w:val="-3"/>
          <w:sz w:val="24"/>
        </w:rPr>
        <w:t xml:space="preserve"> </w:t>
      </w:r>
      <w:r>
        <w:rPr>
          <w:sz w:val="24"/>
        </w:rPr>
        <w:t>WJ,</w:t>
      </w:r>
      <w:r>
        <w:rPr>
          <w:spacing w:val="-4"/>
          <w:sz w:val="24"/>
        </w:rPr>
        <w:t xml:space="preserve"> </w:t>
      </w:r>
      <w:r>
        <w:rPr>
          <w:sz w:val="24"/>
        </w:rPr>
        <w:t>Schwedt</w:t>
      </w:r>
      <w:r>
        <w:rPr>
          <w:spacing w:val="-4"/>
          <w:sz w:val="24"/>
        </w:rPr>
        <w:t xml:space="preserve"> </w:t>
      </w:r>
      <w:r>
        <w:rPr>
          <w:sz w:val="24"/>
        </w:rPr>
        <w:t>TJ.</w:t>
      </w:r>
      <w:r>
        <w:rPr>
          <w:spacing w:val="-4"/>
          <w:sz w:val="24"/>
        </w:rPr>
        <w:t xml:space="preserve"> </w:t>
      </w:r>
      <w:r>
        <w:rPr>
          <w:sz w:val="24"/>
        </w:rPr>
        <w:t>Treatment</w:t>
      </w:r>
      <w:r>
        <w:rPr>
          <w:spacing w:val="-4"/>
          <w:sz w:val="24"/>
        </w:rPr>
        <w:t xml:space="preserve"> </w:t>
      </w:r>
      <w:r>
        <w:rPr>
          <w:sz w:val="24"/>
        </w:rPr>
        <w:t>of</w:t>
      </w:r>
      <w:r>
        <w:rPr>
          <w:spacing w:val="-5"/>
          <w:sz w:val="24"/>
        </w:rPr>
        <w:t xml:space="preserve"> </w:t>
      </w:r>
      <w:r>
        <w:rPr>
          <w:sz w:val="24"/>
        </w:rPr>
        <w:t xml:space="preserve">Cluster Headache: The American Headache Society Evidence-Based Guidelines. </w:t>
      </w:r>
      <w:r>
        <w:rPr>
          <w:i/>
          <w:sz w:val="24"/>
        </w:rPr>
        <w:t>Headache</w:t>
      </w:r>
      <w:r>
        <w:rPr>
          <w:sz w:val="24"/>
        </w:rPr>
        <w:t>. 2016;56(7):1093 to 1106. doi:</w:t>
      </w:r>
      <w:hyperlink r:id="rId26">
        <w:r>
          <w:rPr>
            <w:sz w:val="24"/>
          </w:rPr>
          <w:t>10.1111/head.12866</w:t>
        </w:r>
      </w:hyperlink>
    </w:p>
    <w:p w14:paraId="717D6EF3" w14:textId="776669B6" w:rsidR="00FA4220" w:rsidRDefault="0082447D">
      <w:pPr>
        <w:pStyle w:val="ListParagraph"/>
        <w:numPr>
          <w:ilvl w:val="0"/>
          <w:numId w:val="1"/>
        </w:numPr>
        <w:tabs>
          <w:tab w:val="left" w:pos="480"/>
        </w:tabs>
        <w:ind w:right="933"/>
        <w:rPr>
          <w:sz w:val="24"/>
        </w:rPr>
      </w:pPr>
      <w:r>
        <w:rPr>
          <w:sz w:val="24"/>
        </w:rPr>
        <w:t xml:space="preserve">National Institute for Health and Care Excellence. Headaches in over 12s: diagnosis and management. Clinical guideline [CG150]. </w:t>
      </w:r>
      <w:hyperlink r:id="rId27">
        <w:r>
          <w:rPr>
            <w:color w:val="0000FF"/>
            <w:spacing w:val="-2"/>
            <w:sz w:val="24"/>
            <w:u w:val="single" w:color="0000FF"/>
          </w:rPr>
          <w:t>https://www.nice.org.uk/guidance/cg150/chapter/Key-priorities-for-implementation</w:t>
        </w:r>
      </w:hyperlink>
      <w:r>
        <w:rPr>
          <w:spacing w:val="-2"/>
          <w:sz w:val="24"/>
        </w:rPr>
        <w:t xml:space="preserve">. </w:t>
      </w:r>
      <w:r>
        <w:rPr>
          <w:sz w:val="24"/>
        </w:rPr>
        <w:t>Published</w:t>
      </w:r>
      <w:r>
        <w:rPr>
          <w:spacing w:val="-4"/>
          <w:sz w:val="24"/>
        </w:rPr>
        <w:t xml:space="preserve"> </w:t>
      </w:r>
      <w:r>
        <w:rPr>
          <w:sz w:val="24"/>
        </w:rPr>
        <w:t>September</w:t>
      </w:r>
      <w:r>
        <w:rPr>
          <w:spacing w:val="-5"/>
          <w:sz w:val="24"/>
        </w:rPr>
        <w:t xml:space="preserve"> </w:t>
      </w:r>
      <w:r>
        <w:rPr>
          <w:sz w:val="24"/>
        </w:rPr>
        <w:t>19,</w:t>
      </w:r>
      <w:r>
        <w:rPr>
          <w:spacing w:val="-4"/>
          <w:sz w:val="24"/>
        </w:rPr>
        <w:t xml:space="preserve"> </w:t>
      </w:r>
      <w:r>
        <w:rPr>
          <w:sz w:val="24"/>
        </w:rPr>
        <w:t>2012</w:t>
      </w:r>
      <w:r>
        <w:rPr>
          <w:spacing w:val="-4"/>
          <w:sz w:val="24"/>
        </w:rPr>
        <w:t xml:space="preserve"> </w:t>
      </w:r>
      <w:r>
        <w:rPr>
          <w:sz w:val="24"/>
        </w:rPr>
        <w:t>(Updated</w:t>
      </w:r>
      <w:r>
        <w:rPr>
          <w:spacing w:val="-4"/>
          <w:sz w:val="24"/>
        </w:rPr>
        <w:t xml:space="preserve"> </w:t>
      </w:r>
      <w:r>
        <w:rPr>
          <w:sz w:val="24"/>
        </w:rPr>
        <w:t>December</w:t>
      </w:r>
      <w:r>
        <w:rPr>
          <w:spacing w:val="-5"/>
          <w:sz w:val="24"/>
        </w:rPr>
        <w:t xml:space="preserve"> </w:t>
      </w:r>
      <w:r>
        <w:rPr>
          <w:sz w:val="24"/>
        </w:rPr>
        <w:t>17,</w:t>
      </w:r>
      <w:r>
        <w:rPr>
          <w:spacing w:val="-4"/>
          <w:sz w:val="24"/>
        </w:rPr>
        <w:t xml:space="preserve"> </w:t>
      </w:r>
      <w:r>
        <w:rPr>
          <w:sz w:val="24"/>
        </w:rPr>
        <w:t>2021).</w:t>
      </w:r>
      <w:r>
        <w:rPr>
          <w:spacing w:val="-4"/>
          <w:sz w:val="24"/>
        </w:rPr>
        <w:t xml:space="preserve"> </w:t>
      </w:r>
      <w:r>
        <w:rPr>
          <w:sz w:val="24"/>
        </w:rPr>
        <w:t>Accessed</w:t>
      </w:r>
      <w:r>
        <w:rPr>
          <w:spacing w:val="-4"/>
          <w:sz w:val="24"/>
        </w:rPr>
        <w:t xml:space="preserve"> </w:t>
      </w:r>
      <w:r w:rsidR="005B28D3">
        <w:rPr>
          <w:sz w:val="24"/>
        </w:rPr>
        <w:t>September 23</w:t>
      </w:r>
      <w:r>
        <w:rPr>
          <w:sz w:val="24"/>
        </w:rPr>
        <w:t>,</w:t>
      </w:r>
      <w:r>
        <w:rPr>
          <w:spacing w:val="-4"/>
          <w:sz w:val="24"/>
        </w:rPr>
        <w:t xml:space="preserve"> </w:t>
      </w:r>
      <w:r>
        <w:rPr>
          <w:sz w:val="24"/>
        </w:rPr>
        <w:t>2024.</w:t>
      </w:r>
    </w:p>
    <w:p w14:paraId="741655B0" w14:textId="194FEB63" w:rsidR="00FA4220" w:rsidRDefault="0082447D">
      <w:pPr>
        <w:pStyle w:val="ListParagraph"/>
        <w:numPr>
          <w:ilvl w:val="0"/>
          <w:numId w:val="1"/>
        </w:numPr>
        <w:tabs>
          <w:tab w:val="left" w:pos="480"/>
        </w:tabs>
        <w:ind w:right="818"/>
        <w:rPr>
          <w:sz w:val="24"/>
        </w:rPr>
      </w:pPr>
      <w:r>
        <w:rPr>
          <w:sz w:val="24"/>
        </w:rPr>
        <w:t>Local</w:t>
      </w:r>
      <w:r>
        <w:rPr>
          <w:spacing w:val="-5"/>
          <w:sz w:val="24"/>
        </w:rPr>
        <w:t xml:space="preserve"> </w:t>
      </w:r>
      <w:r>
        <w:rPr>
          <w:sz w:val="24"/>
        </w:rPr>
        <w:t>coverage</w:t>
      </w:r>
      <w:r>
        <w:rPr>
          <w:spacing w:val="-5"/>
          <w:sz w:val="24"/>
        </w:rPr>
        <w:t xml:space="preserve"> </w:t>
      </w:r>
      <w:r>
        <w:rPr>
          <w:sz w:val="24"/>
        </w:rPr>
        <w:t>article:</w:t>
      </w:r>
      <w:r>
        <w:rPr>
          <w:spacing w:val="-5"/>
          <w:sz w:val="24"/>
        </w:rPr>
        <w:t xml:space="preserve"> </w:t>
      </w:r>
      <w:r>
        <w:rPr>
          <w:sz w:val="24"/>
        </w:rPr>
        <w:t>Oxygen</w:t>
      </w:r>
      <w:r>
        <w:rPr>
          <w:spacing w:val="-5"/>
          <w:sz w:val="24"/>
        </w:rPr>
        <w:t xml:space="preserve"> </w:t>
      </w:r>
      <w:r>
        <w:rPr>
          <w:sz w:val="24"/>
        </w:rPr>
        <w:t>and</w:t>
      </w:r>
      <w:r>
        <w:rPr>
          <w:spacing w:val="-5"/>
          <w:sz w:val="24"/>
        </w:rPr>
        <w:t xml:space="preserve"> </w:t>
      </w:r>
      <w:r>
        <w:rPr>
          <w:sz w:val="24"/>
        </w:rPr>
        <w:t>oxygen</w:t>
      </w:r>
      <w:r>
        <w:rPr>
          <w:spacing w:val="-3"/>
          <w:sz w:val="24"/>
        </w:rPr>
        <w:t xml:space="preserve"> </w:t>
      </w:r>
      <w:r>
        <w:rPr>
          <w:sz w:val="24"/>
        </w:rPr>
        <w:t>equipment</w:t>
      </w:r>
      <w:r>
        <w:rPr>
          <w:spacing w:val="-5"/>
          <w:sz w:val="24"/>
        </w:rPr>
        <w:t xml:space="preserve"> </w:t>
      </w:r>
      <w:r>
        <w:rPr>
          <w:sz w:val="24"/>
        </w:rPr>
        <w:t>(A52514).</w:t>
      </w:r>
      <w:r>
        <w:rPr>
          <w:spacing w:val="-5"/>
          <w:sz w:val="24"/>
        </w:rPr>
        <w:t xml:space="preserve"> </w:t>
      </w:r>
      <w:r>
        <w:rPr>
          <w:sz w:val="24"/>
        </w:rPr>
        <w:t>Centers</w:t>
      </w:r>
      <w:r>
        <w:rPr>
          <w:spacing w:val="-3"/>
          <w:sz w:val="24"/>
        </w:rPr>
        <w:t xml:space="preserve"> </w:t>
      </w:r>
      <w:r>
        <w:rPr>
          <w:sz w:val="24"/>
        </w:rPr>
        <w:t>for</w:t>
      </w:r>
      <w:r>
        <w:rPr>
          <w:spacing w:val="-5"/>
          <w:sz w:val="24"/>
        </w:rPr>
        <w:t xml:space="preserve"> </w:t>
      </w:r>
      <w:r>
        <w:rPr>
          <w:sz w:val="24"/>
        </w:rPr>
        <w:t>Medicare</w:t>
      </w:r>
      <w:r>
        <w:rPr>
          <w:spacing w:val="-4"/>
          <w:sz w:val="24"/>
        </w:rPr>
        <w:t xml:space="preserve"> </w:t>
      </w:r>
      <w:r>
        <w:rPr>
          <w:sz w:val="24"/>
        </w:rPr>
        <w:t xml:space="preserve">and Medicaid Services. </w:t>
      </w:r>
      <w:hyperlink r:id="rId28">
        <w:r>
          <w:rPr>
            <w:color w:val="0000FF"/>
            <w:sz w:val="24"/>
            <w:u w:val="single" w:color="0000FF"/>
          </w:rPr>
          <w:t>http://www.cms.hhs.gov/mcd/search.asp</w:t>
        </w:r>
        <w:r>
          <w:rPr>
            <w:sz w:val="24"/>
          </w:rPr>
          <w:t>.</w:t>
        </w:r>
      </w:hyperlink>
      <w:r>
        <w:rPr>
          <w:sz w:val="24"/>
        </w:rPr>
        <w:t xml:space="preserve"> Published October 01, 2015 (revised April 01, 2023). Accessed </w:t>
      </w:r>
      <w:r w:rsidR="00011AE0">
        <w:rPr>
          <w:sz w:val="24"/>
        </w:rPr>
        <w:t>September 23</w:t>
      </w:r>
      <w:r>
        <w:rPr>
          <w:sz w:val="24"/>
        </w:rPr>
        <w:t>, 2024.</w:t>
      </w:r>
    </w:p>
    <w:p w14:paraId="17E2330E" w14:textId="270C1127" w:rsidR="00FA4220" w:rsidRDefault="0082447D">
      <w:pPr>
        <w:pStyle w:val="ListParagraph"/>
        <w:numPr>
          <w:ilvl w:val="0"/>
          <w:numId w:val="1"/>
        </w:numPr>
        <w:tabs>
          <w:tab w:val="left" w:pos="480"/>
        </w:tabs>
        <w:ind w:right="1449"/>
        <w:rPr>
          <w:sz w:val="24"/>
        </w:rPr>
      </w:pPr>
      <w:r>
        <w:rPr>
          <w:sz w:val="24"/>
        </w:rPr>
        <w:t>Malhotra</w:t>
      </w:r>
      <w:r>
        <w:rPr>
          <w:spacing w:val="-6"/>
          <w:sz w:val="24"/>
        </w:rPr>
        <w:t xml:space="preserve"> </w:t>
      </w:r>
      <w:r>
        <w:rPr>
          <w:sz w:val="24"/>
        </w:rPr>
        <w:t>A,</w:t>
      </w:r>
      <w:r>
        <w:rPr>
          <w:spacing w:val="-5"/>
          <w:sz w:val="24"/>
        </w:rPr>
        <w:t xml:space="preserve"> </w:t>
      </w:r>
      <w:proofErr w:type="spellStart"/>
      <w:r>
        <w:rPr>
          <w:sz w:val="24"/>
        </w:rPr>
        <w:t>Schwartzstein</w:t>
      </w:r>
      <w:proofErr w:type="spellEnd"/>
      <w:r>
        <w:rPr>
          <w:spacing w:val="-5"/>
          <w:sz w:val="24"/>
        </w:rPr>
        <w:t xml:space="preserve"> </w:t>
      </w:r>
      <w:r>
        <w:rPr>
          <w:sz w:val="24"/>
        </w:rPr>
        <w:t>RM.</w:t>
      </w:r>
      <w:r>
        <w:rPr>
          <w:spacing w:val="-5"/>
          <w:sz w:val="24"/>
        </w:rPr>
        <w:t xml:space="preserve"> </w:t>
      </w:r>
      <w:r>
        <w:rPr>
          <w:sz w:val="24"/>
        </w:rPr>
        <w:t>Adverse</w:t>
      </w:r>
      <w:r>
        <w:rPr>
          <w:spacing w:val="-6"/>
          <w:sz w:val="24"/>
        </w:rPr>
        <w:t xml:space="preserve"> </w:t>
      </w:r>
      <w:r>
        <w:rPr>
          <w:sz w:val="24"/>
        </w:rPr>
        <w:t>effects</w:t>
      </w:r>
      <w:r>
        <w:rPr>
          <w:spacing w:val="-5"/>
          <w:sz w:val="24"/>
        </w:rPr>
        <w:t xml:space="preserve"> </w:t>
      </w:r>
      <w:r>
        <w:rPr>
          <w:sz w:val="24"/>
        </w:rPr>
        <w:t>of</w:t>
      </w:r>
      <w:r>
        <w:rPr>
          <w:spacing w:val="-6"/>
          <w:sz w:val="24"/>
        </w:rPr>
        <w:t xml:space="preserve"> </w:t>
      </w:r>
      <w:r>
        <w:rPr>
          <w:sz w:val="24"/>
        </w:rPr>
        <w:t>supplemental</w:t>
      </w:r>
      <w:r>
        <w:rPr>
          <w:spacing w:val="-5"/>
          <w:sz w:val="24"/>
        </w:rPr>
        <w:t xml:space="preserve"> </w:t>
      </w:r>
      <w:r>
        <w:rPr>
          <w:sz w:val="24"/>
        </w:rPr>
        <w:t>oxygen.</w:t>
      </w:r>
      <w:r>
        <w:rPr>
          <w:spacing w:val="-3"/>
          <w:sz w:val="24"/>
        </w:rPr>
        <w:t xml:space="preserve"> </w:t>
      </w:r>
      <w:r>
        <w:rPr>
          <w:sz w:val="24"/>
        </w:rPr>
        <w:t xml:space="preserve">UpToDate. </w:t>
      </w:r>
      <w:hyperlink r:id="rId29">
        <w:r>
          <w:rPr>
            <w:color w:val="0000FF"/>
            <w:sz w:val="24"/>
            <w:u w:val="single" w:color="0000FF"/>
          </w:rPr>
          <w:t>www.uptodate.com</w:t>
        </w:r>
        <w:r>
          <w:rPr>
            <w:sz w:val="24"/>
          </w:rPr>
          <w:t>.</w:t>
        </w:r>
      </w:hyperlink>
      <w:r>
        <w:rPr>
          <w:sz w:val="24"/>
        </w:rPr>
        <w:t xml:space="preserve"> Updated February 6, 2024. Accessed </w:t>
      </w:r>
      <w:r w:rsidR="004B04C2">
        <w:rPr>
          <w:sz w:val="24"/>
        </w:rPr>
        <w:t>September 23</w:t>
      </w:r>
      <w:r>
        <w:rPr>
          <w:sz w:val="24"/>
        </w:rPr>
        <w:t>, 2024.</w:t>
      </w:r>
    </w:p>
    <w:p w14:paraId="27E79066" w14:textId="77777777" w:rsidR="00E168FA" w:rsidRPr="00E168FA" w:rsidRDefault="00E168FA" w:rsidP="00E168FA">
      <w:pPr>
        <w:pStyle w:val="ListParagraph"/>
        <w:numPr>
          <w:ilvl w:val="0"/>
          <w:numId w:val="1"/>
        </w:numPr>
        <w:rPr>
          <w:color w:val="000000"/>
          <w:sz w:val="24"/>
          <w:szCs w:val="24"/>
        </w:rPr>
      </w:pPr>
      <w:proofErr w:type="spellStart"/>
      <w:r w:rsidRPr="00E168FA">
        <w:rPr>
          <w:color w:val="000000"/>
          <w:sz w:val="24"/>
          <w:szCs w:val="24"/>
        </w:rPr>
        <w:t>Omojo</w:t>
      </w:r>
      <w:proofErr w:type="spellEnd"/>
      <w:r w:rsidRPr="00E168FA">
        <w:rPr>
          <w:color w:val="000000"/>
          <w:sz w:val="24"/>
          <w:szCs w:val="24"/>
        </w:rPr>
        <w:t xml:space="preserve"> </w:t>
      </w:r>
      <w:proofErr w:type="spellStart"/>
      <w:r w:rsidRPr="00E168FA">
        <w:rPr>
          <w:color w:val="000000"/>
          <w:sz w:val="24"/>
          <w:szCs w:val="24"/>
        </w:rPr>
        <w:t>Odihi</w:t>
      </w:r>
      <w:proofErr w:type="spellEnd"/>
      <w:r w:rsidRPr="00E168FA">
        <w:rPr>
          <w:color w:val="000000"/>
          <w:sz w:val="24"/>
          <w:szCs w:val="24"/>
        </w:rPr>
        <w:t xml:space="preserve"> Malu, Bailey J, Matthew Kendall Hawks. Cluster Headache: Rapid Evidence Review. </w:t>
      </w:r>
      <w:r w:rsidRPr="00E168FA">
        <w:rPr>
          <w:i/>
          <w:iCs/>
          <w:color w:val="000000"/>
          <w:sz w:val="24"/>
          <w:szCs w:val="24"/>
        </w:rPr>
        <w:t>American Family Physician</w:t>
      </w:r>
      <w:r w:rsidRPr="00E168FA">
        <w:rPr>
          <w:color w:val="000000"/>
          <w:sz w:val="24"/>
          <w:szCs w:val="24"/>
        </w:rPr>
        <w:t xml:space="preserve">. 2022;105(1):24-32. Accessed September 24, 2024. </w:t>
      </w:r>
      <w:hyperlink r:id="rId30" w:anchor=":~:text=Cluster%20headache%20consists%20of%20attacks" w:history="1">
        <w:r w:rsidRPr="00E168FA">
          <w:rPr>
            <w:rStyle w:val="Hyperlink"/>
            <w:sz w:val="24"/>
            <w:szCs w:val="24"/>
          </w:rPr>
          <w:t>https://www.aafp.org/pubs/afp/issues/2022/0100/p24.html#:~:text=Cluster%20headache%20consists%20of%20attacks</w:t>
        </w:r>
      </w:hyperlink>
    </w:p>
    <w:p w14:paraId="01C7ABC5" w14:textId="77777777" w:rsidR="00E168FA" w:rsidRPr="00905E73" w:rsidRDefault="00E168FA" w:rsidP="00905E73">
      <w:pPr>
        <w:tabs>
          <w:tab w:val="left" w:pos="480"/>
        </w:tabs>
        <w:ind w:left="120" w:right="1449"/>
        <w:rPr>
          <w:sz w:val="24"/>
        </w:rPr>
      </w:pPr>
    </w:p>
    <w:p w14:paraId="5BCD6C23" w14:textId="77777777" w:rsidR="00FA4220" w:rsidRDefault="00FA4220">
      <w:pPr>
        <w:pStyle w:val="BodyText"/>
        <w:ind w:firstLine="0"/>
        <w:rPr>
          <w:sz w:val="20"/>
        </w:rPr>
      </w:pPr>
    </w:p>
    <w:p w14:paraId="72BA6290" w14:textId="77777777" w:rsidR="00FA4220" w:rsidRDefault="00FA4220">
      <w:pPr>
        <w:pStyle w:val="BodyText"/>
        <w:spacing w:before="2"/>
        <w:ind w:firstLine="0"/>
        <w:rPr>
          <w:sz w:val="20"/>
        </w:rPr>
      </w:pPr>
    </w:p>
    <w:p w14:paraId="73642512" w14:textId="77777777" w:rsidR="00FA4220" w:rsidRDefault="0082447D">
      <w:pPr>
        <w:pStyle w:val="Heading1"/>
        <w:spacing w:before="90"/>
      </w:pPr>
      <w:bookmarkStart w:id="11" w:name="Important_Reminder"/>
      <w:bookmarkEnd w:id="11"/>
      <w:r>
        <w:rPr>
          <w:u w:val="single"/>
        </w:rPr>
        <w:t>Important</w:t>
      </w:r>
      <w:r>
        <w:rPr>
          <w:spacing w:val="-2"/>
          <w:u w:val="single"/>
        </w:rPr>
        <w:t xml:space="preserve"> Reminder</w:t>
      </w:r>
    </w:p>
    <w:p w14:paraId="63EF1FFE" w14:textId="77777777" w:rsidR="00FA4220" w:rsidRDefault="0082447D">
      <w:pPr>
        <w:pStyle w:val="BodyText"/>
        <w:ind w:left="120" w:right="695" w:firstLine="0"/>
      </w:pPr>
      <w:r>
        <w:t>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The Health Plan makes no representations and accepts</w:t>
      </w:r>
      <w:r>
        <w:rPr>
          <w:spacing w:val="-3"/>
        </w:rPr>
        <w:t xml:space="preserve"> </w:t>
      </w:r>
      <w:r>
        <w:t>no</w:t>
      </w:r>
      <w:r>
        <w:rPr>
          <w:spacing w:val="-3"/>
        </w:rPr>
        <w:t xml:space="preserve"> </w:t>
      </w:r>
      <w:r>
        <w:t>liability</w:t>
      </w:r>
      <w:r>
        <w:rPr>
          <w:spacing w:val="-3"/>
        </w:rPr>
        <w:t xml:space="preserve"> </w:t>
      </w:r>
      <w:r>
        <w:t>with</w:t>
      </w:r>
      <w:r>
        <w:rPr>
          <w:spacing w:val="-3"/>
        </w:rPr>
        <w:t xml:space="preserve"> </w:t>
      </w:r>
      <w:r>
        <w:t>respect</w:t>
      </w:r>
      <w:r>
        <w:rPr>
          <w:spacing w:val="-3"/>
        </w:rPr>
        <w:t xml:space="preserve"> </w:t>
      </w:r>
      <w:r>
        <w:t>to</w:t>
      </w:r>
      <w:r>
        <w:rPr>
          <w:spacing w:val="-3"/>
        </w:rPr>
        <w:t xml:space="preserve"> </w:t>
      </w:r>
      <w:r>
        <w:t>the</w:t>
      </w:r>
      <w:r>
        <w:rPr>
          <w:spacing w:val="-4"/>
        </w:rPr>
        <w:t xml:space="preserve"> </w:t>
      </w:r>
      <w:r>
        <w:t>content</w:t>
      </w:r>
      <w:r>
        <w:rPr>
          <w:spacing w:val="-3"/>
        </w:rPr>
        <w:t xml:space="preserve"> </w:t>
      </w:r>
      <w:r>
        <w:t>of</w:t>
      </w:r>
      <w:r>
        <w:rPr>
          <w:spacing w:val="-4"/>
        </w:rPr>
        <w:t xml:space="preserve"> </w:t>
      </w:r>
      <w:r>
        <w:t>any</w:t>
      </w:r>
      <w:r>
        <w:rPr>
          <w:spacing w:val="-3"/>
        </w:rPr>
        <w:t xml:space="preserve"> </w:t>
      </w:r>
      <w:r>
        <w:t>external</w:t>
      </w:r>
      <w:r>
        <w:rPr>
          <w:spacing w:val="-3"/>
        </w:rPr>
        <w:t xml:space="preserve"> </w:t>
      </w:r>
      <w:r>
        <w:t>information</w:t>
      </w:r>
      <w:r>
        <w:rPr>
          <w:spacing w:val="-3"/>
        </w:rPr>
        <w:t xml:space="preserve"> </w:t>
      </w:r>
      <w:r>
        <w:t>used</w:t>
      </w:r>
      <w:r>
        <w:rPr>
          <w:spacing w:val="-3"/>
        </w:rPr>
        <w:t xml:space="preserve"> </w:t>
      </w:r>
      <w:r>
        <w:t>or</w:t>
      </w:r>
      <w:r>
        <w:rPr>
          <w:spacing w:val="-4"/>
        </w:rPr>
        <w:t xml:space="preserve"> </w:t>
      </w:r>
      <w:r>
        <w:t>relied</w:t>
      </w:r>
      <w:r>
        <w:rPr>
          <w:spacing w:val="-3"/>
        </w:rPr>
        <w:t xml:space="preserve"> </w:t>
      </w:r>
      <w:r>
        <w:t>upon</w:t>
      </w:r>
      <w:r>
        <w:rPr>
          <w:spacing w:val="-3"/>
        </w:rPr>
        <w:t xml:space="preserve"> </w:t>
      </w:r>
      <w:r>
        <w:t xml:space="preserve">in </w:t>
      </w:r>
      <w:r>
        <w:lastRenderedPageBreak/>
        <w:t xml:space="preserve">developing this clinical policy. This clinical policy is consistent with standards of medical practice current at the time that this clinical policy was approved. “Health Plan” means a </w:t>
      </w:r>
      <w:proofErr w:type="gramStart"/>
      <w:r>
        <w:t>health</w:t>
      </w:r>
      <w:proofErr w:type="gramEnd"/>
    </w:p>
    <w:p w14:paraId="67AB483C" w14:textId="77777777" w:rsidR="00FA4220" w:rsidRDefault="00FA4220">
      <w:pPr>
        <w:sectPr w:rsidR="00FA4220">
          <w:pgSz w:w="12240" w:h="15840"/>
          <w:pgMar w:top="1300" w:right="800" w:bottom="540" w:left="1320" w:header="576" w:footer="355" w:gutter="0"/>
          <w:cols w:space="720"/>
        </w:sectPr>
      </w:pPr>
    </w:p>
    <w:p w14:paraId="30FF1464" w14:textId="77777777" w:rsidR="00FA4220" w:rsidRDefault="0082447D">
      <w:pPr>
        <w:pStyle w:val="BodyText"/>
        <w:spacing w:before="137"/>
        <w:ind w:left="120" w:right="695" w:firstLine="0"/>
      </w:pPr>
      <w:r>
        <w:lastRenderedPageBreak/>
        <w:t>plan</w:t>
      </w:r>
      <w:r>
        <w:rPr>
          <w:spacing w:val="-3"/>
        </w:rPr>
        <w:t xml:space="preserve"> </w:t>
      </w:r>
      <w:r>
        <w:t>that</w:t>
      </w:r>
      <w:r>
        <w:rPr>
          <w:spacing w:val="-3"/>
        </w:rPr>
        <w:t xml:space="preserve"> </w:t>
      </w:r>
      <w:r>
        <w:t>has</w:t>
      </w:r>
      <w:r>
        <w:rPr>
          <w:spacing w:val="-3"/>
        </w:rPr>
        <w:t xml:space="preserve"> </w:t>
      </w:r>
      <w:r>
        <w:t>adopted</w:t>
      </w:r>
      <w:r>
        <w:rPr>
          <w:spacing w:val="-3"/>
        </w:rPr>
        <w:t xml:space="preserve"> </w:t>
      </w:r>
      <w:r>
        <w:t>this</w:t>
      </w:r>
      <w:r>
        <w:rPr>
          <w:spacing w:val="-1"/>
        </w:rPr>
        <w:t xml:space="preserve"> </w:t>
      </w:r>
      <w:r>
        <w:t>clinical</w:t>
      </w:r>
      <w:r>
        <w:rPr>
          <w:spacing w:val="-3"/>
        </w:rPr>
        <w:t xml:space="preserve"> </w:t>
      </w:r>
      <w:r>
        <w:t>policy</w:t>
      </w:r>
      <w:r>
        <w:rPr>
          <w:spacing w:val="-3"/>
        </w:rPr>
        <w:t xml:space="preserve"> </w:t>
      </w:r>
      <w:r>
        <w:t>and</w:t>
      </w:r>
      <w:r>
        <w:rPr>
          <w:spacing w:val="-3"/>
        </w:rPr>
        <w:t xml:space="preserve"> </w:t>
      </w:r>
      <w:r>
        <w:t>that</w:t>
      </w:r>
      <w:r>
        <w:rPr>
          <w:spacing w:val="-3"/>
        </w:rPr>
        <w:t xml:space="preserve"> </w:t>
      </w:r>
      <w:r>
        <w:t>is</w:t>
      </w:r>
      <w:r>
        <w:rPr>
          <w:spacing w:val="-3"/>
        </w:rPr>
        <w:t xml:space="preserve"> </w:t>
      </w:r>
      <w:r>
        <w:t>operated</w:t>
      </w:r>
      <w:r>
        <w:rPr>
          <w:spacing w:val="-3"/>
        </w:rPr>
        <w:t xml:space="preserve"> </w:t>
      </w:r>
      <w:r>
        <w:t>or</w:t>
      </w:r>
      <w:r>
        <w:rPr>
          <w:spacing w:val="-2"/>
        </w:rPr>
        <w:t xml:space="preserve"> </w:t>
      </w:r>
      <w:r>
        <w:t>administered,</w:t>
      </w:r>
      <w:r>
        <w:rPr>
          <w:spacing w:val="-3"/>
        </w:rPr>
        <w:t xml:space="preserve"> </w:t>
      </w:r>
      <w:r>
        <w:t>in</w:t>
      </w:r>
      <w:r>
        <w:rPr>
          <w:spacing w:val="-3"/>
        </w:rPr>
        <w:t xml:space="preserve"> </w:t>
      </w:r>
      <w:r>
        <w:t>whole</w:t>
      </w:r>
      <w:r>
        <w:rPr>
          <w:spacing w:val="-4"/>
        </w:rPr>
        <w:t xml:space="preserve"> </w:t>
      </w:r>
      <w:r>
        <w:t>or</w:t>
      </w:r>
      <w:r>
        <w:rPr>
          <w:spacing w:val="-4"/>
        </w:rPr>
        <w:t xml:space="preserve"> </w:t>
      </w:r>
      <w:r>
        <w:t>in</w:t>
      </w:r>
      <w:r>
        <w:rPr>
          <w:spacing w:val="-3"/>
        </w:rPr>
        <w:t xml:space="preserve"> </w:t>
      </w:r>
      <w:r>
        <w:t>part, by Centene Management Company, LLC, or any of such health plan’s affiliates, as applicable.</w:t>
      </w:r>
    </w:p>
    <w:p w14:paraId="44BE1E10" w14:textId="77777777" w:rsidR="00FA4220" w:rsidRDefault="00FA4220">
      <w:pPr>
        <w:pStyle w:val="BodyText"/>
        <w:spacing w:before="11"/>
        <w:ind w:firstLine="0"/>
        <w:rPr>
          <w:sz w:val="23"/>
        </w:rPr>
      </w:pPr>
    </w:p>
    <w:p w14:paraId="4C942E91" w14:textId="77777777" w:rsidR="00FA4220" w:rsidRDefault="0082447D">
      <w:pPr>
        <w:pStyle w:val="BodyText"/>
        <w:ind w:left="120" w:right="645" w:firstLine="0"/>
      </w:pPr>
      <w: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w:t>
      </w:r>
      <w:proofErr w:type="gramStart"/>
      <w:r>
        <w:t>exclusions</w:t>
      </w:r>
      <w:proofErr w:type="gramEnd"/>
      <w:r>
        <w:t xml:space="preserve"> and limitations</w:t>
      </w:r>
      <w:r>
        <w:rPr>
          <w:spacing w:val="-4"/>
        </w:rPr>
        <w:t xml:space="preserve"> </w:t>
      </w:r>
      <w:r>
        <w:t>of</w:t>
      </w:r>
      <w:r>
        <w:rPr>
          <w:spacing w:val="-4"/>
        </w:rPr>
        <w:t xml:space="preserve"> </w:t>
      </w:r>
      <w:r>
        <w:t>the</w:t>
      </w:r>
      <w:r>
        <w:rPr>
          <w:spacing w:val="-4"/>
        </w:rPr>
        <w:t xml:space="preserve"> </w:t>
      </w:r>
      <w:r>
        <w:t>coverage</w:t>
      </w:r>
      <w:r>
        <w:rPr>
          <w:spacing w:val="-4"/>
        </w:rPr>
        <w:t xml:space="preserve"> </w:t>
      </w:r>
      <w:r>
        <w:t>documents</w:t>
      </w:r>
      <w:r>
        <w:rPr>
          <w:spacing w:val="-4"/>
        </w:rPr>
        <w:t xml:space="preserve"> </w:t>
      </w:r>
      <w:r>
        <w:t>(e.g.,</w:t>
      </w:r>
      <w:r>
        <w:rPr>
          <w:spacing w:val="-2"/>
        </w:rPr>
        <w:t xml:space="preserve"> </w:t>
      </w:r>
      <w:r>
        <w:t>evidence</w:t>
      </w:r>
      <w:r>
        <w:rPr>
          <w:spacing w:val="-4"/>
        </w:rPr>
        <w:t xml:space="preserve"> </w:t>
      </w:r>
      <w:r>
        <w:t>of</w:t>
      </w:r>
      <w:r>
        <w:rPr>
          <w:spacing w:val="-4"/>
        </w:rPr>
        <w:t xml:space="preserve"> </w:t>
      </w:r>
      <w:r>
        <w:t>coverage,</w:t>
      </w:r>
      <w:r>
        <w:rPr>
          <w:spacing w:val="-4"/>
        </w:rPr>
        <w:t xml:space="preserve"> </w:t>
      </w:r>
      <w:r>
        <w:t>certificate</w:t>
      </w:r>
      <w:r>
        <w:rPr>
          <w:spacing w:val="-4"/>
        </w:rPr>
        <w:t xml:space="preserve"> </w:t>
      </w:r>
      <w:r>
        <w:t>of</w:t>
      </w:r>
      <w:r>
        <w:rPr>
          <w:spacing w:val="-4"/>
        </w:rPr>
        <w:t xml:space="preserve"> </w:t>
      </w:r>
      <w:r>
        <w:t>coverage,</w:t>
      </w:r>
      <w:r>
        <w:rPr>
          <w:spacing w:val="-4"/>
        </w:rPr>
        <w:t xml:space="preserve"> </w:t>
      </w:r>
      <w:r>
        <w:t>policy, contract of insurance, etc.), as well as to state and federal requirements and applicable Health Plan-level administrative policies and procedures.</w:t>
      </w:r>
    </w:p>
    <w:p w14:paraId="6BCB59F3" w14:textId="77777777" w:rsidR="00FA4220" w:rsidRDefault="00FA4220">
      <w:pPr>
        <w:pStyle w:val="BodyText"/>
        <w:ind w:firstLine="0"/>
      </w:pPr>
    </w:p>
    <w:p w14:paraId="7346A0FB" w14:textId="77777777" w:rsidR="00FA4220" w:rsidRDefault="0082447D">
      <w:pPr>
        <w:pStyle w:val="BodyText"/>
        <w:ind w:left="119" w:right="710" w:firstLine="0"/>
      </w:pPr>
      <w:r>
        <w:t>This</w:t>
      </w:r>
      <w:r>
        <w:rPr>
          <w:spacing w:val="-2"/>
        </w:rPr>
        <w:t xml:space="preserve"> </w:t>
      </w:r>
      <w:r>
        <w:t>clinical</w:t>
      </w:r>
      <w:r>
        <w:rPr>
          <w:spacing w:val="-2"/>
        </w:rPr>
        <w:t xml:space="preserve"> </w:t>
      </w:r>
      <w:r>
        <w:t>policy</w:t>
      </w:r>
      <w:r>
        <w:rPr>
          <w:spacing w:val="-2"/>
        </w:rPr>
        <w:t xml:space="preserve"> </w:t>
      </w:r>
      <w:r>
        <w:t>is</w:t>
      </w:r>
      <w:r>
        <w:rPr>
          <w:spacing w:val="-2"/>
        </w:rPr>
        <w:t xml:space="preserve"> </w:t>
      </w:r>
      <w:r>
        <w:t>effective</w:t>
      </w:r>
      <w:r>
        <w:rPr>
          <w:spacing w:val="-3"/>
        </w:rPr>
        <w:t xml:space="preserve"> </w:t>
      </w:r>
      <w:r>
        <w:t>as</w:t>
      </w:r>
      <w:r>
        <w:rPr>
          <w:spacing w:val="-2"/>
        </w:rPr>
        <w:t xml:space="preserve"> </w:t>
      </w:r>
      <w:r>
        <w:t>of</w:t>
      </w:r>
      <w:r>
        <w:rPr>
          <w:spacing w:val="-3"/>
        </w:rPr>
        <w:t xml:space="preserve"> </w:t>
      </w:r>
      <w:r>
        <w:t>the</w:t>
      </w:r>
      <w:r>
        <w:rPr>
          <w:spacing w:val="-3"/>
        </w:rPr>
        <w:t xml:space="preserve"> </w:t>
      </w:r>
      <w:r>
        <w:t>date</w:t>
      </w:r>
      <w:r>
        <w:rPr>
          <w:spacing w:val="-3"/>
        </w:rPr>
        <w:t xml:space="preserve"> </w:t>
      </w:r>
      <w:r>
        <w:t>determined</w:t>
      </w:r>
      <w:r>
        <w:rPr>
          <w:spacing w:val="-2"/>
        </w:rPr>
        <w:t xml:space="preserve"> </w:t>
      </w:r>
      <w:r>
        <w:t>by</w:t>
      </w:r>
      <w:r>
        <w:rPr>
          <w:spacing w:val="-2"/>
        </w:rPr>
        <w:t xml:space="preserve"> </w:t>
      </w:r>
      <w:r>
        <w:t>the</w:t>
      </w:r>
      <w:r>
        <w:rPr>
          <w:spacing w:val="-3"/>
        </w:rPr>
        <w:t xml:space="preserve"> </w:t>
      </w:r>
      <w:r>
        <w:t>Health</w:t>
      </w:r>
      <w:r>
        <w:rPr>
          <w:spacing w:val="-2"/>
        </w:rPr>
        <w:t xml:space="preserve"> </w:t>
      </w:r>
      <w:r>
        <w:t>Plan.</w:t>
      </w:r>
      <w:r>
        <w:rPr>
          <w:spacing w:val="-2"/>
        </w:rPr>
        <w:t xml:space="preserve"> </w:t>
      </w:r>
      <w:r>
        <w:t>The</w:t>
      </w:r>
      <w:r>
        <w:rPr>
          <w:spacing w:val="-3"/>
        </w:rPr>
        <w:t xml:space="preserve"> </w:t>
      </w:r>
      <w:r>
        <w:t>date</w:t>
      </w:r>
      <w:r>
        <w:rPr>
          <w:spacing w:val="-3"/>
        </w:rPr>
        <w:t xml:space="preserve"> </w:t>
      </w:r>
      <w:r>
        <w:t>of</w:t>
      </w:r>
      <w:r>
        <w:rPr>
          <w:spacing w:val="-3"/>
        </w:rPr>
        <w:t xml:space="preserve"> </w:t>
      </w:r>
      <w:r>
        <w:t>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779AB7FD" w14:textId="77777777" w:rsidR="00FA4220" w:rsidRDefault="00FA4220">
      <w:pPr>
        <w:pStyle w:val="BodyText"/>
        <w:ind w:firstLine="0"/>
      </w:pPr>
    </w:p>
    <w:p w14:paraId="05915A07" w14:textId="77777777" w:rsidR="00FA4220" w:rsidRDefault="0082447D">
      <w:pPr>
        <w:pStyle w:val="BodyText"/>
        <w:ind w:left="119" w:right="624" w:firstLine="0"/>
      </w:pPr>
      <w:r>
        <w:t xml:space="preserve">This clinical policy does not constitute medical advice, medical </w:t>
      </w:r>
      <w:proofErr w:type="gramStart"/>
      <w:r>
        <w:t>treatment</w:t>
      </w:r>
      <w:proofErr w:type="gramEnd"/>
      <w:r>
        <w:t xml:space="preserve"> or medical care. It is not intended to dictate to providers how to practice medicine. Providers are expected to exercise professional medical judgment in providing the</w:t>
      </w:r>
      <w:r>
        <w:rPr>
          <w:spacing w:val="-1"/>
        </w:rPr>
        <w:t xml:space="preserve"> </w:t>
      </w:r>
      <w:r>
        <w:t>most appropriate</w:t>
      </w:r>
      <w:r>
        <w:rPr>
          <w:spacing w:val="-1"/>
        </w:rPr>
        <w:t xml:space="preserve"> </w:t>
      </w:r>
      <w:proofErr w:type="gramStart"/>
      <w:r>
        <w:t>care, and</w:t>
      </w:r>
      <w:proofErr w:type="gramEnd"/>
      <w:r>
        <w:t xml:space="preserve"> are</w:t>
      </w:r>
      <w:r>
        <w:rPr>
          <w:spacing w:val="-1"/>
        </w:rPr>
        <w:t xml:space="preserve"> </w:t>
      </w:r>
      <w:r>
        <w:t>solely responsible for</w:t>
      </w:r>
      <w:r>
        <w:rPr>
          <w:spacing w:val="-4"/>
        </w:rPr>
        <w:t xml:space="preserve"> </w:t>
      </w:r>
      <w:r>
        <w:t>the</w:t>
      </w:r>
      <w:r>
        <w:rPr>
          <w:spacing w:val="-4"/>
        </w:rPr>
        <w:t xml:space="preserve"> </w:t>
      </w:r>
      <w:r>
        <w:t>medical</w:t>
      </w:r>
      <w:r>
        <w:rPr>
          <w:spacing w:val="-3"/>
        </w:rPr>
        <w:t xml:space="preserve"> </w:t>
      </w:r>
      <w:r>
        <w:t>advice</w:t>
      </w:r>
      <w:r>
        <w:rPr>
          <w:spacing w:val="-2"/>
        </w:rPr>
        <w:t xml:space="preserve"> </w:t>
      </w:r>
      <w:r>
        <w:t>and</w:t>
      </w:r>
      <w:r>
        <w:rPr>
          <w:spacing w:val="-3"/>
        </w:rPr>
        <w:t xml:space="preserve"> </w:t>
      </w:r>
      <w:r>
        <w:t>treatment</w:t>
      </w:r>
      <w:r>
        <w:rPr>
          <w:spacing w:val="-3"/>
        </w:rPr>
        <w:t xml:space="preserve"> </w:t>
      </w:r>
      <w:r>
        <w:t>of</w:t>
      </w:r>
      <w:r>
        <w:rPr>
          <w:spacing w:val="-4"/>
        </w:rPr>
        <w:t xml:space="preserve"> </w:t>
      </w:r>
      <w:r>
        <w:t>members/enrollees.</w:t>
      </w:r>
      <w:r>
        <w:rPr>
          <w:spacing w:val="-3"/>
        </w:rPr>
        <w:t xml:space="preserve"> </w:t>
      </w:r>
      <w:r>
        <w:t>This</w:t>
      </w:r>
      <w:r>
        <w:rPr>
          <w:spacing w:val="-3"/>
        </w:rPr>
        <w:t xml:space="preserve"> </w:t>
      </w:r>
      <w:r>
        <w:t>clinical</w:t>
      </w:r>
      <w:r>
        <w:rPr>
          <w:spacing w:val="-3"/>
        </w:rPr>
        <w:t xml:space="preserve"> </w:t>
      </w:r>
      <w:r>
        <w:t>policy</w:t>
      </w:r>
      <w:r>
        <w:rPr>
          <w:spacing w:val="-3"/>
        </w:rPr>
        <w:t xml:space="preserve"> </w:t>
      </w:r>
      <w:r>
        <w:t>is</w:t>
      </w:r>
      <w:r>
        <w:rPr>
          <w:spacing w:val="-3"/>
        </w:rPr>
        <w:t xml:space="preserve"> </w:t>
      </w:r>
      <w:r>
        <w:t>not</w:t>
      </w:r>
      <w:r>
        <w:rPr>
          <w:spacing w:val="-3"/>
        </w:rPr>
        <w:t xml:space="preserve"> </w:t>
      </w:r>
      <w:r>
        <w:t>intended</w:t>
      </w:r>
      <w:r>
        <w:rPr>
          <w:spacing w:val="-3"/>
        </w:rPr>
        <w:t xml:space="preserve"> </w:t>
      </w:r>
      <w:r>
        <w:t>to recommend treatment for members/enrollees. Members/enrollees should consult with their treating physician in connection with diagnosis and treatment decisions.</w:t>
      </w:r>
    </w:p>
    <w:p w14:paraId="34376E6C" w14:textId="77777777" w:rsidR="00FA4220" w:rsidRDefault="00FA4220">
      <w:pPr>
        <w:pStyle w:val="BodyText"/>
        <w:ind w:firstLine="0"/>
      </w:pPr>
    </w:p>
    <w:p w14:paraId="4D9401B2" w14:textId="77777777" w:rsidR="00FA4220" w:rsidRDefault="0082447D">
      <w:pPr>
        <w:pStyle w:val="BodyText"/>
        <w:spacing w:before="1"/>
        <w:ind w:left="120" w:right="645" w:firstLine="0"/>
      </w:pPr>
      <w:r>
        <w:t>Providers</w:t>
      </w:r>
      <w:r>
        <w:rPr>
          <w:spacing w:val="-4"/>
        </w:rPr>
        <w:t xml:space="preserve"> </w:t>
      </w:r>
      <w:r>
        <w:t>referred</w:t>
      </w:r>
      <w:r>
        <w:rPr>
          <w:spacing w:val="-4"/>
        </w:rPr>
        <w:t xml:space="preserve"> </w:t>
      </w:r>
      <w:r>
        <w:t>to</w:t>
      </w:r>
      <w:r>
        <w:rPr>
          <w:spacing w:val="-4"/>
        </w:rPr>
        <w:t xml:space="preserve"> </w:t>
      </w:r>
      <w:r>
        <w:t>in</w:t>
      </w:r>
      <w:r>
        <w:rPr>
          <w:spacing w:val="-4"/>
        </w:rPr>
        <w:t xml:space="preserve"> </w:t>
      </w:r>
      <w:r>
        <w:t>this</w:t>
      </w:r>
      <w:r>
        <w:rPr>
          <w:spacing w:val="-4"/>
        </w:rPr>
        <w:t xml:space="preserve"> </w:t>
      </w:r>
      <w:r>
        <w:t>clinical</w:t>
      </w:r>
      <w:r>
        <w:rPr>
          <w:spacing w:val="-4"/>
        </w:rPr>
        <w:t xml:space="preserve"> </w:t>
      </w:r>
      <w:r>
        <w:t>policy</w:t>
      </w:r>
      <w:r>
        <w:rPr>
          <w:spacing w:val="-4"/>
        </w:rPr>
        <w:t xml:space="preserve"> </w:t>
      </w:r>
      <w:r>
        <w:t>are</w:t>
      </w:r>
      <w:r>
        <w:rPr>
          <w:spacing w:val="-5"/>
        </w:rPr>
        <w:t xml:space="preserve"> </w:t>
      </w:r>
      <w:r>
        <w:t>independent</w:t>
      </w:r>
      <w:r>
        <w:rPr>
          <w:spacing w:val="-4"/>
        </w:rPr>
        <w:t xml:space="preserve"> </w:t>
      </w:r>
      <w:r>
        <w:t>contractors</w:t>
      </w:r>
      <w:r>
        <w:rPr>
          <w:spacing w:val="-4"/>
        </w:rPr>
        <w:t xml:space="preserve"> </w:t>
      </w:r>
      <w:r>
        <w:t>who</w:t>
      </w:r>
      <w:r>
        <w:rPr>
          <w:spacing w:val="-4"/>
        </w:rPr>
        <w:t xml:space="preserve"> </w:t>
      </w:r>
      <w:r>
        <w:t>exercise</w:t>
      </w:r>
      <w:r>
        <w:rPr>
          <w:spacing w:val="-5"/>
        </w:rPr>
        <w:t xml:space="preserve"> </w:t>
      </w:r>
      <w:r>
        <w:t>independent judgment and over whom the Health Plan has no control or right of control. Providers are not agents or employees of the Health Plan.</w:t>
      </w:r>
    </w:p>
    <w:p w14:paraId="4211E90C" w14:textId="77777777" w:rsidR="00FA4220" w:rsidRDefault="00FA4220">
      <w:pPr>
        <w:pStyle w:val="BodyText"/>
        <w:ind w:firstLine="0"/>
      </w:pPr>
    </w:p>
    <w:p w14:paraId="442653F7" w14:textId="77777777" w:rsidR="00FA4220" w:rsidRDefault="0082447D">
      <w:pPr>
        <w:pStyle w:val="BodyText"/>
        <w:ind w:left="120" w:right="695" w:firstLine="0"/>
      </w:pPr>
      <w:r>
        <w:t>This clinical policy is the property of the Health Plan. Unauthorized copying, use, and distribution of this clinical policy or any information contained herein are strictly prohibited. Providers, members/</w:t>
      </w:r>
      <w:proofErr w:type="gramStart"/>
      <w:r>
        <w:t>enrollees</w:t>
      </w:r>
      <w:proofErr w:type="gramEnd"/>
      <w:r>
        <w:t xml:space="preserve"> and their representatives are bound to the terms and conditions expressed herein through the terms of their contracts. Where no such contract exists, providers, members/enrollees and their representatives agree to be bound by such terms and conditions by providing</w:t>
      </w:r>
      <w:r>
        <w:rPr>
          <w:spacing w:val="-4"/>
        </w:rPr>
        <w:t xml:space="preserve"> </w:t>
      </w:r>
      <w:r>
        <w:t>services</w:t>
      </w:r>
      <w:r>
        <w:rPr>
          <w:spacing w:val="-4"/>
        </w:rPr>
        <w:t xml:space="preserve"> </w:t>
      </w:r>
      <w:r>
        <w:t>to</w:t>
      </w:r>
      <w:r>
        <w:rPr>
          <w:spacing w:val="-4"/>
        </w:rPr>
        <w:t xml:space="preserve"> </w:t>
      </w:r>
      <w:r>
        <w:t>members/enrollees</w:t>
      </w:r>
      <w:r>
        <w:rPr>
          <w:spacing w:val="-2"/>
        </w:rPr>
        <w:t xml:space="preserve"> </w:t>
      </w:r>
      <w:r>
        <w:t>and/or</w:t>
      </w:r>
      <w:r>
        <w:rPr>
          <w:spacing w:val="-5"/>
        </w:rPr>
        <w:t xml:space="preserve"> </w:t>
      </w:r>
      <w:r>
        <w:t>submitting</w:t>
      </w:r>
      <w:r>
        <w:rPr>
          <w:spacing w:val="-4"/>
        </w:rPr>
        <w:t xml:space="preserve"> </w:t>
      </w:r>
      <w:r>
        <w:t>claims</w:t>
      </w:r>
      <w:r>
        <w:rPr>
          <w:spacing w:val="-4"/>
        </w:rPr>
        <w:t xml:space="preserve"> </w:t>
      </w:r>
      <w:r>
        <w:t>for</w:t>
      </w:r>
      <w:r>
        <w:rPr>
          <w:spacing w:val="-5"/>
        </w:rPr>
        <w:t xml:space="preserve"> </w:t>
      </w:r>
      <w:r>
        <w:t>payment</w:t>
      </w:r>
      <w:r>
        <w:rPr>
          <w:spacing w:val="-4"/>
        </w:rPr>
        <w:t xml:space="preserve"> </w:t>
      </w:r>
      <w:r>
        <w:t>for</w:t>
      </w:r>
      <w:r>
        <w:rPr>
          <w:spacing w:val="-5"/>
        </w:rPr>
        <w:t xml:space="preserve"> </w:t>
      </w:r>
      <w:r>
        <w:t>such</w:t>
      </w:r>
      <w:r>
        <w:rPr>
          <w:spacing w:val="-4"/>
        </w:rPr>
        <w:t xml:space="preserve"> </w:t>
      </w:r>
      <w:r>
        <w:t>services.</w:t>
      </w:r>
    </w:p>
    <w:p w14:paraId="0D700612" w14:textId="77777777" w:rsidR="00FA4220" w:rsidRDefault="00FA4220">
      <w:pPr>
        <w:pStyle w:val="BodyText"/>
        <w:ind w:firstLine="0"/>
      </w:pPr>
    </w:p>
    <w:p w14:paraId="1DA5A420" w14:textId="77777777" w:rsidR="00FA4220" w:rsidRDefault="0082447D">
      <w:pPr>
        <w:pStyle w:val="BodyText"/>
        <w:ind w:left="120" w:right="716" w:firstLine="0"/>
      </w:pPr>
      <w:r>
        <w:rPr>
          <w:b/>
        </w:rPr>
        <w:t>Note: For Medicaid members/enrollees</w:t>
      </w:r>
      <w:r>
        <w:t>, when state Medicaid coverage provisions conflict with the coverage provisions in this clinical policy, state Medicaid coverage provisions take precedence.</w:t>
      </w:r>
      <w:r>
        <w:rPr>
          <w:spacing w:val="-3"/>
        </w:rPr>
        <w:t xml:space="preserve"> </w:t>
      </w:r>
      <w:r>
        <w:t>Please</w:t>
      </w:r>
      <w:r>
        <w:rPr>
          <w:spacing w:val="-4"/>
        </w:rPr>
        <w:t xml:space="preserve"> </w:t>
      </w:r>
      <w:r>
        <w:t>refer</w:t>
      </w:r>
      <w:r>
        <w:rPr>
          <w:spacing w:val="-4"/>
        </w:rPr>
        <w:t xml:space="preserve"> </w:t>
      </w:r>
      <w:r>
        <w:t>to</w:t>
      </w:r>
      <w:r>
        <w:rPr>
          <w:spacing w:val="-3"/>
        </w:rPr>
        <w:t xml:space="preserve"> </w:t>
      </w:r>
      <w:r>
        <w:t>the</w:t>
      </w:r>
      <w:r>
        <w:rPr>
          <w:spacing w:val="-4"/>
        </w:rPr>
        <w:t xml:space="preserve"> </w:t>
      </w:r>
      <w:r>
        <w:t>state</w:t>
      </w:r>
      <w:r>
        <w:rPr>
          <w:spacing w:val="-4"/>
        </w:rPr>
        <w:t xml:space="preserve"> </w:t>
      </w:r>
      <w:r>
        <w:t>Medicaid</w:t>
      </w:r>
      <w:r>
        <w:rPr>
          <w:spacing w:val="-3"/>
        </w:rPr>
        <w:t xml:space="preserve"> </w:t>
      </w:r>
      <w:r>
        <w:t>manual</w:t>
      </w:r>
      <w:r>
        <w:rPr>
          <w:spacing w:val="-3"/>
        </w:rPr>
        <w:t xml:space="preserve"> </w:t>
      </w:r>
      <w:r>
        <w:t>for</w:t>
      </w:r>
      <w:r>
        <w:rPr>
          <w:spacing w:val="-4"/>
        </w:rPr>
        <w:t xml:space="preserve"> </w:t>
      </w:r>
      <w:r>
        <w:t>any</w:t>
      </w:r>
      <w:r>
        <w:rPr>
          <w:spacing w:val="-1"/>
        </w:rPr>
        <w:t xml:space="preserve"> </w:t>
      </w:r>
      <w:r>
        <w:t>coverage</w:t>
      </w:r>
      <w:r>
        <w:rPr>
          <w:spacing w:val="-4"/>
        </w:rPr>
        <w:t xml:space="preserve"> </w:t>
      </w:r>
      <w:r>
        <w:t>provisions</w:t>
      </w:r>
      <w:r>
        <w:rPr>
          <w:spacing w:val="-3"/>
        </w:rPr>
        <w:t xml:space="preserve"> </w:t>
      </w:r>
      <w:r>
        <w:t>pertaining</w:t>
      </w:r>
      <w:r>
        <w:rPr>
          <w:spacing w:val="-3"/>
        </w:rPr>
        <w:t xml:space="preserve"> </w:t>
      </w:r>
      <w:r>
        <w:t>to this clinical policy.</w:t>
      </w:r>
    </w:p>
    <w:p w14:paraId="76963351" w14:textId="77777777" w:rsidR="00FA4220" w:rsidRDefault="00FA4220">
      <w:pPr>
        <w:pStyle w:val="BodyText"/>
        <w:ind w:firstLine="0"/>
      </w:pPr>
    </w:p>
    <w:p w14:paraId="7B3BA681" w14:textId="77777777" w:rsidR="00FA4220" w:rsidRDefault="0082447D">
      <w:pPr>
        <w:pStyle w:val="BodyText"/>
        <w:ind w:left="120" w:right="695" w:firstLine="0"/>
      </w:pPr>
      <w:r>
        <w:rPr>
          <w:b/>
        </w:rPr>
        <w:t xml:space="preserve">Note: For Medicare members/enrollees, </w:t>
      </w:r>
      <w:r>
        <w:t>to ensure consistency with the Medicare National Coverage Determinations (NCD) and Local Coverage Determinations (LCD), all applicable NCDs,</w:t>
      </w:r>
      <w:r>
        <w:rPr>
          <w:spacing w:val="-3"/>
        </w:rPr>
        <w:t xml:space="preserve"> </w:t>
      </w:r>
      <w:r>
        <w:t>LCDs,</w:t>
      </w:r>
      <w:r>
        <w:rPr>
          <w:spacing w:val="-3"/>
        </w:rPr>
        <w:t xml:space="preserve"> </w:t>
      </w:r>
      <w:r>
        <w:t>and</w:t>
      </w:r>
      <w:r>
        <w:rPr>
          <w:spacing w:val="-3"/>
        </w:rPr>
        <w:t xml:space="preserve"> </w:t>
      </w:r>
      <w:r>
        <w:t>Medicare</w:t>
      </w:r>
      <w:r>
        <w:rPr>
          <w:spacing w:val="-4"/>
        </w:rPr>
        <w:t xml:space="preserve"> </w:t>
      </w:r>
      <w:r>
        <w:t>Coverage</w:t>
      </w:r>
      <w:r>
        <w:rPr>
          <w:spacing w:val="-4"/>
        </w:rPr>
        <w:t xml:space="preserve"> </w:t>
      </w:r>
      <w:r>
        <w:t>Articles</w:t>
      </w:r>
      <w:r>
        <w:rPr>
          <w:spacing w:val="-3"/>
        </w:rPr>
        <w:t xml:space="preserve"> </w:t>
      </w:r>
      <w:r>
        <w:t>should</w:t>
      </w:r>
      <w:r>
        <w:rPr>
          <w:spacing w:val="-3"/>
        </w:rPr>
        <w:t xml:space="preserve"> </w:t>
      </w:r>
      <w:r>
        <w:t>be</w:t>
      </w:r>
      <w:r>
        <w:rPr>
          <w:spacing w:val="-4"/>
        </w:rPr>
        <w:t xml:space="preserve"> </w:t>
      </w:r>
      <w:r>
        <w:t>reviewed</w:t>
      </w:r>
      <w:r>
        <w:rPr>
          <w:spacing w:val="-3"/>
        </w:rPr>
        <w:t xml:space="preserve"> </w:t>
      </w:r>
      <w:r>
        <w:rPr>
          <w:u w:val="single"/>
        </w:rPr>
        <w:t>prior</w:t>
      </w:r>
      <w:r>
        <w:rPr>
          <w:spacing w:val="-4"/>
          <w:u w:val="single"/>
        </w:rPr>
        <w:t xml:space="preserve"> </w:t>
      </w:r>
      <w:r>
        <w:rPr>
          <w:u w:val="single"/>
        </w:rPr>
        <w:t>to</w:t>
      </w:r>
      <w:r>
        <w:rPr>
          <w:spacing w:val="-1"/>
        </w:rPr>
        <w:t xml:space="preserve"> </w:t>
      </w:r>
      <w:r>
        <w:t>applying</w:t>
      </w:r>
      <w:r>
        <w:rPr>
          <w:spacing w:val="-3"/>
        </w:rPr>
        <w:t xml:space="preserve"> </w:t>
      </w:r>
      <w:r>
        <w:t>the</w:t>
      </w:r>
      <w:r>
        <w:rPr>
          <w:spacing w:val="-4"/>
        </w:rPr>
        <w:t xml:space="preserve"> </w:t>
      </w:r>
      <w:r>
        <w:t>criteria</w:t>
      </w:r>
    </w:p>
    <w:p w14:paraId="3A6F9B46" w14:textId="77777777" w:rsidR="00FA4220" w:rsidRDefault="00FA4220">
      <w:pPr>
        <w:sectPr w:rsidR="00FA4220">
          <w:pgSz w:w="12240" w:h="15840"/>
          <w:pgMar w:top="1300" w:right="800" w:bottom="540" w:left="1320" w:header="576" w:footer="355" w:gutter="0"/>
          <w:cols w:space="720"/>
        </w:sectPr>
      </w:pPr>
    </w:p>
    <w:p w14:paraId="66A4A25F" w14:textId="77777777" w:rsidR="00FA4220" w:rsidRDefault="0082447D">
      <w:pPr>
        <w:pStyle w:val="BodyText"/>
        <w:spacing w:before="137"/>
        <w:ind w:left="119" w:right="695" w:firstLine="0"/>
      </w:pPr>
      <w:r>
        <w:lastRenderedPageBreak/>
        <w:t>set</w:t>
      </w:r>
      <w:r>
        <w:rPr>
          <w:spacing w:val="-3"/>
        </w:rPr>
        <w:t xml:space="preserve"> </w:t>
      </w:r>
      <w:r>
        <w:t>forth</w:t>
      </w:r>
      <w:r>
        <w:rPr>
          <w:spacing w:val="-3"/>
        </w:rPr>
        <w:t xml:space="preserve"> </w:t>
      </w:r>
      <w:r>
        <w:t>in</w:t>
      </w:r>
      <w:r>
        <w:rPr>
          <w:spacing w:val="-3"/>
        </w:rPr>
        <w:t xml:space="preserve"> </w:t>
      </w:r>
      <w:r>
        <w:t>this</w:t>
      </w:r>
      <w:r>
        <w:rPr>
          <w:spacing w:val="-3"/>
        </w:rPr>
        <w:t xml:space="preserve"> </w:t>
      </w:r>
      <w:r>
        <w:t>clinical</w:t>
      </w:r>
      <w:r>
        <w:rPr>
          <w:spacing w:val="-3"/>
        </w:rPr>
        <w:t xml:space="preserve"> </w:t>
      </w:r>
      <w:r>
        <w:t>policy.</w:t>
      </w:r>
      <w:r>
        <w:rPr>
          <w:spacing w:val="-3"/>
        </w:rPr>
        <w:t xml:space="preserve"> </w:t>
      </w:r>
      <w:r>
        <w:t>Refer</w:t>
      </w:r>
      <w:r>
        <w:rPr>
          <w:spacing w:val="-4"/>
        </w:rPr>
        <w:t xml:space="preserve"> </w:t>
      </w:r>
      <w:r>
        <w:t>to</w:t>
      </w:r>
      <w:r>
        <w:rPr>
          <w:spacing w:val="-3"/>
        </w:rPr>
        <w:t xml:space="preserve"> </w:t>
      </w:r>
      <w:r>
        <w:t>the</w:t>
      </w:r>
      <w:r>
        <w:rPr>
          <w:spacing w:val="-4"/>
        </w:rPr>
        <w:t xml:space="preserve"> </w:t>
      </w:r>
      <w:r>
        <w:t>CMS</w:t>
      </w:r>
      <w:r>
        <w:rPr>
          <w:spacing w:val="-3"/>
        </w:rPr>
        <w:t xml:space="preserve"> </w:t>
      </w:r>
      <w:r>
        <w:t>website</w:t>
      </w:r>
      <w:r>
        <w:rPr>
          <w:spacing w:val="-4"/>
        </w:rPr>
        <w:t xml:space="preserve"> </w:t>
      </w:r>
      <w:r>
        <w:t>at</w:t>
      </w:r>
      <w:r>
        <w:rPr>
          <w:spacing w:val="-3"/>
        </w:rPr>
        <w:t xml:space="preserve"> </w:t>
      </w:r>
      <w:hyperlink r:id="rId31">
        <w:r>
          <w:rPr>
            <w:u w:val="single"/>
          </w:rPr>
          <w:t>http://www.cms.gov</w:t>
        </w:r>
      </w:hyperlink>
      <w:r>
        <w:rPr>
          <w:spacing w:val="-3"/>
        </w:rPr>
        <w:t xml:space="preserve"> </w:t>
      </w:r>
      <w:r>
        <w:t>for</w:t>
      </w:r>
      <w:r>
        <w:rPr>
          <w:spacing w:val="-4"/>
        </w:rPr>
        <w:t xml:space="preserve"> </w:t>
      </w:r>
      <w:r>
        <w:t xml:space="preserve">additional </w:t>
      </w:r>
      <w:r>
        <w:rPr>
          <w:spacing w:val="-2"/>
        </w:rPr>
        <w:t>information.</w:t>
      </w:r>
    </w:p>
    <w:p w14:paraId="54F5FD76" w14:textId="77777777" w:rsidR="00FA4220" w:rsidRDefault="00FA4220">
      <w:pPr>
        <w:pStyle w:val="BodyText"/>
        <w:spacing w:before="2"/>
        <w:ind w:firstLine="0"/>
        <w:rPr>
          <w:sz w:val="16"/>
        </w:rPr>
      </w:pPr>
    </w:p>
    <w:p w14:paraId="7C0987BB" w14:textId="77777777" w:rsidR="00FA4220" w:rsidRDefault="0082447D">
      <w:pPr>
        <w:pStyle w:val="BodyText"/>
        <w:spacing w:before="90"/>
        <w:ind w:left="120" w:firstLine="0"/>
      </w:pPr>
      <w:r>
        <w:t>©2020</w:t>
      </w:r>
      <w:r>
        <w:rPr>
          <w:spacing w:val="-4"/>
        </w:rPr>
        <w:t xml:space="preserve"> </w:t>
      </w:r>
      <w:r>
        <w:t>Centene</w:t>
      </w:r>
      <w:r>
        <w:rPr>
          <w:spacing w:val="-5"/>
        </w:rPr>
        <w:t xml:space="preserve"> </w:t>
      </w:r>
      <w:r>
        <w:t>Corporation.</w:t>
      </w:r>
      <w:r>
        <w:rPr>
          <w:spacing w:val="-4"/>
        </w:rPr>
        <w:t xml:space="preserve"> </w:t>
      </w:r>
      <w:r>
        <w:t>All</w:t>
      </w:r>
      <w:r>
        <w:rPr>
          <w:spacing w:val="-4"/>
        </w:rPr>
        <w:t xml:space="preserve"> </w:t>
      </w:r>
      <w:r>
        <w:t>rights</w:t>
      </w:r>
      <w:r>
        <w:rPr>
          <w:spacing w:val="-4"/>
        </w:rPr>
        <w:t xml:space="preserve"> </w:t>
      </w:r>
      <w:r>
        <w:t>reserved.</w:t>
      </w:r>
      <w:r>
        <w:rPr>
          <w:spacing w:val="-2"/>
        </w:rPr>
        <w:t xml:space="preserve"> </w:t>
      </w:r>
      <w:r>
        <w:t>All</w:t>
      </w:r>
      <w:r>
        <w:rPr>
          <w:spacing w:val="-4"/>
        </w:rPr>
        <w:t xml:space="preserve"> </w:t>
      </w:r>
      <w:r>
        <w:t>materials</w:t>
      </w:r>
      <w:r>
        <w:rPr>
          <w:spacing w:val="-4"/>
        </w:rPr>
        <w:t xml:space="preserve"> </w:t>
      </w:r>
      <w:r>
        <w:t>are</w:t>
      </w:r>
      <w:r>
        <w:rPr>
          <w:spacing w:val="-3"/>
        </w:rPr>
        <w:t xml:space="preserve"> </w:t>
      </w:r>
      <w:r>
        <w:t>exclusively</w:t>
      </w:r>
      <w:r>
        <w:rPr>
          <w:spacing w:val="-5"/>
        </w:rPr>
        <w:t xml:space="preserve"> </w:t>
      </w:r>
      <w:r>
        <w:t>owned</w:t>
      </w:r>
      <w:r>
        <w:rPr>
          <w:spacing w:val="-4"/>
        </w:rPr>
        <w:t xml:space="preserve"> </w:t>
      </w:r>
      <w:r>
        <w:t>by</w:t>
      </w:r>
      <w:r>
        <w:rPr>
          <w:spacing w:val="-4"/>
        </w:rPr>
        <w:t xml:space="preserve"> </w:t>
      </w:r>
      <w:r>
        <w:t xml:space="preserve">Centene Corporation and are protected by United States copyright law and international </w:t>
      </w:r>
      <w:proofErr w:type="gramStart"/>
      <w:r>
        <w:t>copyright</w:t>
      </w:r>
      <w:proofErr w:type="gramEnd"/>
    </w:p>
    <w:p w14:paraId="14A91868" w14:textId="77777777" w:rsidR="00FA4220" w:rsidRDefault="0082447D">
      <w:pPr>
        <w:pStyle w:val="BodyText"/>
        <w:ind w:left="120" w:right="695" w:firstLine="0"/>
      </w:pPr>
      <w:r>
        <w:t>law. No part of this publication may be reproduced, copied, modified, distributed, displayed, stored in a retrieval system, transmitted in any form or by any means, or otherwise published without</w:t>
      </w:r>
      <w:r>
        <w:rPr>
          <w:spacing w:val="-3"/>
        </w:rPr>
        <w:t xml:space="preserve"> </w:t>
      </w:r>
      <w:r>
        <w:t>the</w:t>
      </w:r>
      <w:r>
        <w:rPr>
          <w:spacing w:val="-4"/>
        </w:rPr>
        <w:t xml:space="preserve"> </w:t>
      </w:r>
      <w:r>
        <w:t>prior</w:t>
      </w:r>
      <w:r>
        <w:rPr>
          <w:spacing w:val="-4"/>
        </w:rPr>
        <w:t xml:space="preserve"> </w:t>
      </w:r>
      <w:r>
        <w:t>written</w:t>
      </w:r>
      <w:r>
        <w:rPr>
          <w:spacing w:val="-3"/>
        </w:rPr>
        <w:t xml:space="preserve"> </w:t>
      </w:r>
      <w:r>
        <w:t>permission</w:t>
      </w:r>
      <w:r>
        <w:rPr>
          <w:spacing w:val="-3"/>
        </w:rPr>
        <w:t xml:space="preserve"> </w:t>
      </w:r>
      <w:r>
        <w:t>of</w:t>
      </w:r>
      <w:r>
        <w:rPr>
          <w:spacing w:val="-4"/>
        </w:rPr>
        <w:t xml:space="preserve"> </w:t>
      </w:r>
      <w:r>
        <w:t>Centene</w:t>
      </w:r>
      <w:r>
        <w:rPr>
          <w:spacing w:val="-4"/>
        </w:rPr>
        <w:t xml:space="preserve"> </w:t>
      </w:r>
      <w:r>
        <w:t>Corporation.</w:t>
      </w:r>
      <w:r>
        <w:rPr>
          <w:spacing w:val="-3"/>
        </w:rPr>
        <w:t xml:space="preserve"> </w:t>
      </w:r>
      <w:r>
        <w:t>You</w:t>
      </w:r>
      <w:r>
        <w:rPr>
          <w:spacing w:val="-3"/>
        </w:rPr>
        <w:t xml:space="preserve"> </w:t>
      </w:r>
      <w:r>
        <w:t>may</w:t>
      </w:r>
      <w:r>
        <w:rPr>
          <w:spacing w:val="-3"/>
        </w:rPr>
        <w:t xml:space="preserve"> </w:t>
      </w:r>
      <w:r>
        <w:t>not</w:t>
      </w:r>
      <w:r>
        <w:rPr>
          <w:spacing w:val="-1"/>
        </w:rPr>
        <w:t xml:space="preserve"> </w:t>
      </w:r>
      <w:r>
        <w:t>alter</w:t>
      </w:r>
      <w:r>
        <w:rPr>
          <w:spacing w:val="-4"/>
        </w:rPr>
        <w:t xml:space="preserve"> </w:t>
      </w:r>
      <w:r>
        <w:t>or</w:t>
      </w:r>
      <w:r>
        <w:rPr>
          <w:spacing w:val="-4"/>
        </w:rPr>
        <w:t xml:space="preserve"> </w:t>
      </w:r>
      <w:r>
        <w:t>remove</w:t>
      </w:r>
      <w:r>
        <w:rPr>
          <w:spacing w:val="-4"/>
        </w:rPr>
        <w:t xml:space="preserve"> </w:t>
      </w:r>
      <w:r>
        <w:t>any trademark,</w:t>
      </w:r>
      <w:r>
        <w:rPr>
          <w:spacing w:val="-2"/>
        </w:rPr>
        <w:t xml:space="preserve"> </w:t>
      </w:r>
      <w:r>
        <w:t>copyright</w:t>
      </w:r>
      <w:r>
        <w:rPr>
          <w:spacing w:val="-4"/>
        </w:rPr>
        <w:t xml:space="preserve"> </w:t>
      </w:r>
      <w:r>
        <w:t>or</w:t>
      </w:r>
      <w:r>
        <w:rPr>
          <w:spacing w:val="-5"/>
        </w:rPr>
        <w:t xml:space="preserve"> </w:t>
      </w:r>
      <w:r>
        <w:t>other</w:t>
      </w:r>
      <w:r>
        <w:rPr>
          <w:spacing w:val="-5"/>
        </w:rPr>
        <w:t xml:space="preserve"> </w:t>
      </w:r>
      <w:r>
        <w:t>notice</w:t>
      </w:r>
      <w:r>
        <w:rPr>
          <w:spacing w:val="-5"/>
        </w:rPr>
        <w:t xml:space="preserve"> </w:t>
      </w:r>
      <w:r>
        <w:t>contained</w:t>
      </w:r>
      <w:r>
        <w:rPr>
          <w:spacing w:val="-4"/>
        </w:rPr>
        <w:t xml:space="preserve"> </w:t>
      </w:r>
      <w:r>
        <w:t>herein.</w:t>
      </w:r>
      <w:r>
        <w:rPr>
          <w:spacing w:val="-4"/>
        </w:rPr>
        <w:t xml:space="preserve"> </w:t>
      </w:r>
      <w:r>
        <w:t>Centene</w:t>
      </w:r>
      <w:r>
        <w:rPr>
          <w:vertAlign w:val="superscript"/>
        </w:rPr>
        <w:t>®</w:t>
      </w:r>
      <w:r>
        <w:rPr>
          <w:spacing w:val="-4"/>
        </w:rPr>
        <w:t xml:space="preserve"> </w:t>
      </w:r>
      <w:r>
        <w:t>and</w:t>
      </w:r>
      <w:r>
        <w:rPr>
          <w:spacing w:val="-4"/>
        </w:rPr>
        <w:t xml:space="preserve"> </w:t>
      </w:r>
      <w:r>
        <w:t>Centene</w:t>
      </w:r>
      <w:r>
        <w:rPr>
          <w:spacing w:val="-5"/>
        </w:rPr>
        <w:t xml:space="preserve"> </w:t>
      </w:r>
      <w:r>
        <w:t>Corporation</w:t>
      </w:r>
      <w:r>
        <w:rPr>
          <w:vertAlign w:val="superscript"/>
        </w:rPr>
        <w:t>®</w:t>
      </w:r>
      <w:r>
        <w:rPr>
          <w:spacing w:val="-4"/>
        </w:rPr>
        <w:t xml:space="preserve"> </w:t>
      </w:r>
      <w:r>
        <w:t>are registered trademarks exclusively owned by Centene Corporation.</w:t>
      </w:r>
    </w:p>
    <w:sectPr w:rsidR="00FA4220">
      <w:pgSz w:w="12240" w:h="15840"/>
      <w:pgMar w:top="1300" w:right="800" w:bottom="540" w:left="1320" w:header="576"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F58F" w14:textId="77777777" w:rsidR="00C81423" w:rsidRDefault="00C81423">
      <w:r>
        <w:separator/>
      </w:r>
    </w:p>
  </w:endnote>
  <w:endnote w:type="continuationSeparator" w:id="0">
    <w:p w14:paraId="1B4F6133" w14:textId="77777777" w:rsidR="00C81423" w:rsidRDefault="00C8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4C7" w14:textId="622587A6" w:rsidR="00FA4220" w:rsidRDefault="00EA5317">
    <w:pPr>
      <w:pStyle w:val="BodyText"/>
      <w:spacing w:line="14" w:lineRule="auto"/>
      <w:ind w:firstLine="0"/>
      <w:rPr>
        <w:sz w:val="20"/>
      </w:rPr>
    </w:pPr>
    <w:r>
      <w:rPr>
        <w:noProof/>
      </w:rPr>
      <mc:AlternateContent>
        <mc:Choice Requires="wps">
          <w:drawing>
            <wp:anchor distT="0" distB="0" distL="114300" distR="114300" simplePos="0" relativeHeight="487369216" behindDoc="1" locked="0" layoutInCell="1" allowOverlap="1" wp14:anchorId="33FD6DA3" wp14:editId="478205CE">
              <wp:simplePos x="0" y="0"/>
              <wp:positionH relativeFrom="page">
                <wp:posOffset>3696970</wp:posOffset>
              </wp:positionH>
              <wp:positionV relativeFrom="page">
                <wp:posOffset>9693275</wp:posOffset>
              </wp:positionV>
              <wp:extent cx="714375" cy="194310"/>
              <wp:effectExtent l="0" t="0" r="0" b="0"/>
              <wp:wrapNone/>
              <wp:docPr id="16809050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03C5" w14:textId="77777777" w:rsidR="00FA4220" w:rsidRDefault="0082447D">
                          <w:pPr>
                            <w:pStyle w:val="BodyText"/>
                            <w:spacing w:before="10"/>
                            <w:ind w:left="20" w:firstLine="0"/>
                          </w:pPr>
                          <w:r>
                            <w:t>Page</w:t>
                          </w:r>
                          <w:r>
                            <w:rPr>
                              <w:spacing w:val="-2"/>
                            </w:rPr>
                            <w:t xml:space="preserve"> </w:t>
                          </w:r>
                          <w:r>
                            <w:t>1 of</w:t>
                          </w:r>
                          <w:r>
                            <w:rPr>
                              <w:spacing w:val="-1"/>
                            </w:rPr>
                            <w:t xml:space="preserve"> </w:t>
                          </w:r>
                          <w:r>
                            <w:rPr>
                              <w:spacing w:val="-1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D6DA3" id="_x0000_t202" coordsize="21600,21600" o:spt="202" path="m,l,21600r21600,l21600,xe">
              <v:stroke joinstyle="miter"/>
              <v:path gradientshapeok="t" o:connecttype="rect"/>
            </v:shapetype>
            <v:shape id="docshape1" o:spid="_x0000_s1026" type="#_x0000_t202" style="position:absolute;margin-left:291.1pt;margin-top:763.25pt;width:56.25pt;height:15.3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" filled="f" stroked="f">
              <v:textbox inset="0,0,0,0">
                <w:txbxContent>
                  <w:p w14:paraId="48CF03C5" w14:textId="77777777" w:rsidR="00FA4220" w:rsidRDefault="0082447D">
                    <w:pPr>
                      <w:pStyle w:val="BodyText"/>
                      <w:spacing w:before="10"/>
                      <w:ind w:left="20" w:firstLine="0"/>
                    </w:pPr>
                    <w:r>
                      <w:t>Page</w:t>
                    </w:r>
                    <w:r>
                      <w:rPr>
                        <w:spacing w:val="-2"/>
                      </w:rPr>
                      <w:t xml:space="preserve"> </w:t>
                    </w:r>
                    <w:r>
                      <w:t>1 of</w:t>
                    </w:r>
                    <w:r>
                      <w:rPr>
                        <w:spacing w:val="-1"/>
                      </w:rPr>
                      <w:t xml:space="preserve"> </w:t>
                    </w:r>
                    <w:r>
                      <w:rPr>
                        <w:spacing w:val="-10"/>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80CC" w14:textId="41A79E53" w:rsidR="00FA4220" w:rsidRDefault="00EA5317">
    <w:pPr>
      <w:pStyle w:val="BodyText"/>
      <w:spacing w:line="14" w:lineRule="auto"/>
      <w:ind w:firstLine="0"/>
      <w:rPr>
        <w:sz w:val="20"/>
      </w:rPr>
    </w:pPr>
    <w:r>
      <w:rPr>
        <w:noProof/>
      </w:rPr>
      <mc:AlternateContent>
        <mc:Choice Requires="wps">
          <w:drawing>
            <wp:anchor distT="0" distB="0" distL="114300" distR="114300" simplePos="0" relativeHeight="487370752" behindDoc="1" locked="0" layoutInCell="1" allowOverlap="1" wp14:anchorId="7C4A4892" wp14:editId="415DAC4B">
              <wp:simplePos x="0" y="0"/>
              <wp:positionH relativeFrom="page">
                <wp:posOffset>3527425</wp:posOffset>
              </wp:positionH>
              <wp:positionV relativeFrom="page">
                <wp:posOffset>9693275</wp:posOffset>
              </wp:positionV>
              <wp:extent cx="714375" cy="194310"/>
              <wp:effectExtent l="0" t="0" r="0" b="0"/>
              <wp:wrapNone/>
              <wp:docPr id="5330920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DA5F9" w14:textId="77777777" w:rsidR="00FA4220" w:rsidRDefault="0082447D">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4892" id="_x0000_t202" coordsize="21600,21600" o:spt="202" path="m,l,21600r21600,l21600,xe">
              <v:stroke joinstyle="miter"/>
              <v:path gradientshapeok="t" o:connecttype="rect"/>
            </v:shapetype>
            <v:shape id="docshape3" o:spid="_x0000_s1028" type="#_x0000_t202" style="position:absolute;margin-left:277.75pt;margin-top:763.25pt;width:56.25pt;height:15.3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" filled="f" stroked="f">
              <v:textbox inset="0,0,0,0">
                <w:txbxContent>
                  <w:p w14:paraId="3E0DA5F9" w14:textId="77777777" w:rsidR="00FA4220" w:rsidRDefault="0082447D">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6AD7" w14:textId="77777777" w:rsidR="00C81423" w:rsidRDefault="00C81423">
      <w:r>
        <w:separator/>
      </w:r>
    </w:p>
  </w:footnote>
  <w:footnote w:type="continuationSeparator" w:id="0">
    <w:p w14:paraId="5AD67872" w14:textId="77777777" w:rsidR="00C81423" w:rsidRDefault="00C8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2E90" w14:textId="30627C57" w:rsidR="00FA4220" w:rsidRDefault="0082447D">
    <w:pPr>
      <w:pStyle w:val="BodyText"/>
      <w:spacing w:line="14" w:lineRule="auto"/>
      <w:ind w:firstLine="0"/>
      <w:rPr>
        <w:sz w:val="20"/>
      </w:rPr>
    </w:pPr>
    <w:r>
      <w:rPr>
        <w:noProof/>
      </w:rPr>
      <w:drawing>
        <wp:anchor distT="0" distB="0" distL="0" distR="0" simplePos="0" relativeHeight="487369728" behindDoc="1" locked="0" layoutInCell="1" allowOverlap="1" wp14:anchorId="1C63CD19" wp14:editId="3BC00B7A">
          <wp:simplePos x="0" y="0"/>
          <wp:positionH relativeFrom="page">
            <wp:posOffset>5486400</wp:posOffset>
          </wp:positionH>
          <wp:positionV relativeFrom="page">
            <wp:posOffset>365760</wp:posOffset>
          </wp:positionV>
          <wp:extent cx="905255" cy="2381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05255" cy="238124"/>
                  </a:xfrm>
                  <a:prstGeom prst="rect">
                    <a:avLst/>
                  </a:prstGeom>
                </pic:spPr>
              </pic:pic>
            </a:graphicData>
          </a:graphic>
        </wp:anchor>
      </w:drawing>
    </w:r>
    <w:r w:rsidR="00EA5317">
      <w:rPr>
        <w:noProof/>
      </w:rPr>
      <mc:AlternateContent>
        <mc:Choice Requires="wps">
          <w:drawing>
            <wp:anchor distT="0" distB="0" distL="114300" distR="114300" simplePos="0" relativeHeight="487370240" behindDoc="1" locked="0" layoutInCell="1" allowOverlap="1" wp14:anchorId="51852787" wp14:editId="064F6F03">
              <wp:simplePos x="0" y="0"/>
              <wp:positionH relativeFrom="page">
                <wp:posOffset>901700</wp:posOffset>
              </wp:positionH>
              <wp:positionV relativeFrom="page">
                <wp:posOffset>442595</wp:posOffset>
              </wp:positionV>
              <wp:extent cx="1550035" cy="397510"/>
              <wp:effectExtent l="0" t="0" r="0" b="0"/>
              <wp:wrapNone/>
              <wp:docPr id="146264830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92248" w14:textId="77777777" w:rsidR="00FA4220" w:rsidRDefault="0082447D">
                          <w:pPr>
                            <w:spacing w:before="9" w:line="321" w:lineRule="exact"/>
                            <w:ind w:left="20"/>
                            <w:rPr>
                              <w:b/>
                              <w:sz w:val="28"/>
                            </w:rPr>
                          </w:pPr>
                          <w:r>
                            <w:rPr>
                              <w:b/>
                              <w:smallCaps/>
                              <w:color w:val="00538B"/>
                              <w:sz w:val="28"/>
                            </w:rPr>
                            <w:t>Clinical</w:t>
                          </w:r>
                          <w:r>
                            <w:rPr>
                              <w:b/>
                              <w:smallCaps/>
                              <w:color w:val="00538B"/>
                              <w:spacing w:val="-7"/>
                              <w:sz w:val="28"/>
                            </w:rPr>
                            <w:t xml:space="preserve"> </w:t>
                          </w:r>
                          <w:r>
                            <w:rPr>
                              <w:b/>
                              <w:smallCaps/>
                              <w:color w:val="00538B"/>
                              <w:spacing w:val="-2"/>
                              <w:sz w:val="28"/>
                            </w:rPr>
                            <w:t>Policy</w:t>
                          </w:r>
                        </w:p>
                        <w:p w14:paraId="7354CECA" w14:textId="77777777" w:rsidR="00FA4220" w:rsidRDefault="0082447D">
                          <w:pPr>
                            <w:spacing w:line="275" w:lineRule="exact"/>
                            <w:ind w:left="20"/>
                            <w:rPr>
                              <w:b/>
                              <w:sz w:val="24"/>
                            </w:rPr>
                          </w:pPr>
                          <w:r>
                            <w:rPr>
                              <w:b/>
                              <w:color w:val="00538B"/>
                              <w:sz w:val="24"/>
                            </w:rPr>
                            <w:t>Outpatient</w:t>
                          </w:r>
                          <w:r>
                            <w:rPr>
                              <w:b/>
                              <w:color w:val="00538B"/>
                              <w:spacing w:val="-3"/>
                              <w:sz w:val="24"/>
                            </w:rPr>
                            <w:t xml:space="preserve"> </w:t>
                          </w:r>
                          <w:r>
                            <w:rPr>
                              <w:b/>
                              <w:color w:val="00538B"/>
                              <w:sz w:val="24"/>
                            </w:rPr>
                            <w:t>Oxygen</w:t>
                          </w:r>
                          <w:r>
                            <w:rPr>
                              <w:b/>
                              <w:color w:val="00538B"/>
                              <w:spacing w:val="-2"/>
                              <w:sz w:val="24"/>
                            </w:rPr>
                            <w:t xml:space="preserve"> </w:t>
                          </w:r>
                          <w:r>
                            <w:rPr>
                              <w:b/>
                              <w:color w:val="00538B"/>
                              <w:spacing w:val="-5"/>
                              <w:sz w:val="2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52787" id="_x0000_t202" coordsize="21600,21600" o:spt="202" path="m,l,21600r21600,l21600,xe">
              <v:stroke joinstyle="miter"/>
              <v:path gradientshapeok="t" o:connecttype="rect"/>
            </v:shapetype>
            <v:shape id="docshape2" o:spid="_x0000_s1027" type="#_x0000_t202" style="position:absolute;margin-left:71pt;margin-top:34.85pt;width:122.05pt;height:31.3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" filled="f" stroked="f">
              <v:textbox inset="0,0,0,0">
                <w:txbxContent>
                  <w:p w14:paraId="03692248" w14:textId="77777777" w:rsidR="00FA4220" w:rsidRDefault="0082447D">
                    <w:pPr>
                      <w:spacing w:before="9" w:line="321" w:lineRule="exact"/>
                      <w:ind w:left="20"/>
                      <w:rPr>
                        <w:b/>
                        <w:sz w:val="28"/>
                      </w:rPr>
                    </w:pPr>
                    <w:r>
                      <w:rPr>
                        <w:b/>
                        <w:smallCaps/>
                        <w:color w:val="00538B"/>
                        <w:sz w:val="28"/>
                      </w:rPr>
                      <w:t>Clinical</w:t>
                    </w:r>
                    <w:r>
                      <w:rPr>
                        <w:b/>
                        <w:smallCaps/>
                        <w:color w:val="00538B"/>
                        <w:spacing w:val="-7"/>
                        <w:sz w:val="28"/>
                      </w:rPr>
                      <w:t xml:space="preserve"> </w:t>
                    </w:r>
                    <w:r>
                      <w:rPr>
                        <w:b/>
                        <w:smallCaps/>
                        <w:color w:val="00538B"/>
                        <w:spacing w:val="-2"/>
                        <w:sz w:val="28"/>
                      </w:rPr>
                      <w:t>Policy</w:t>
                    </w:r>
                  </w:p>
                  <w:p w14:paraId="7354CECA" w14:textId="77777777" w:rsidR="00FA4220" w:rsidRDefault="0082447D">
                    <w:pPr>
                      <w:spacing w:line="275" w:lineRule="exact"/>
                      <w:ind w:left="20"/>
                      <w:rPr>
                        <w:b/>
                        <w:sz w:val="24"/>
                      </w:rPr>
                    </w:pPr>
                    <w:r>
                      <w:rPr>
                        <w:b/>
                        <w:color w:val="00538B"/>
                        <w:sz w:val="24"/>
                      </w:rPr>
                      <w:t>Outpatient</w:t>
                    </w:r>
                    <w:r>
                      <w:rPr>
                        <w:b/>
                        <w:color w:val="00538B"/>
                        <w:spacing w:val="-3"/>
                        <w:sz w:val="24"/>
                      </w:rPr>
                      <w:t xml:space="preserve"> </w:t>
                    </w:r>
                    <w:r>
                      <w:rPr>
                        <w:b/>
                        <w:color w:val="00538B"/>
                        <w:sz w:val="24"/>
                      </w:rPr>
                      <w:t>Oxygen</w:t>
                    </w:r>
                    <w:r>
                      <w:rPr>
                        <w:b/>
                        <w:color w:val="00538B"/>
                        <w:spacing w:val="-2"/>
                        <w:sz w:val="24"/>
                      </w:rPr>
                      <w:t xml:space="preserve"> </w:t>
                    </w:r>
                    <w:r>
                      <w:rPr>
                        <w:b/>
                        <w:color w:val="00538B"/>
                        <w:spacing w:val="-5"/>
                        <w:sz w:val="24"/>
                      </w:rPr>
                      <w:t>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670"/>
    <w:multiLevelType w:val="hybridMultilevel"/>
    <w:tmpl w:val="93CC96C8"/>
    <w:lvl w:ilvl="0" w:tplc="25988178">
      <w:start w:val="1"/>
      <w:numFmt w:val="upperRoman"/>
      <w:lvlText w:val="%1."/>
      <w:lvlJc w:val="left"/>
      <w:pPr>
        <w:ind w:left="480" w:hanging="360"/>
        <w:jc w:val="left"/>
      </w:pPr>
      <w:rPr>
        <w:rFonts w:ascii="Times New Roman" w:eastAsia="Times New Roman" w:hAnsi="Times New Roman" w:cs="Times New Roman" w:hint="default"/>
        <w:b/>
        <w:bCs/>
        <w:i w:val="0"/>
        <w:iCs w:val="0"/>
        <w:w w:val="100"/>
        <w:sz w:val="24"/>
        <w:szCs w:val="24"/>
        <w:lang w:val="en-US" w:eastAsia="en-US" w:bidi="ar-SA"/>
      </w:rPr>
    </w:lvl>
    <w:lvl w:ilvl="1" w:tplc="6BB69348">
      <w:start w:val="1"/>
      <w:numFmt w:val="upp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2C41EC0">
      <w:start w:val="1"/>
      <w:numFmt w:val="decimal"/>
      <w:lvlText w:val="%3."/>
      <w:lvlJc w:val="left"/>
      <w:pPr>
        <w:ind w:left="12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F61AEAA4">
      <w:start w:val="1"/>
      <w:numFmt w:val="lowerLetter"/>
      <w:lvlText w:val="%4."/>
      <w:lvlJc w:val="left"/>
      <w:pPr>
        <w:ind w:left="1560" w:hanging="360"/>
        <w:jc w:val="left"/>
      </w:pPr>
      <w:rPr>
        <w:rFonts w:ascii="Times New Roman" w:eastAsia="Times New Roman" w:hAnsi="Times New Roman" w:cs="Times New Roman" w:hint="default"/>
        <w:b w:val="0"/>
        <w:bCs w:val="0"/>
        <w:i w:val="0"/>
        <w:iCs w:val="0"/>
        <w:spacing w:val="-1"/>
        <w:w w:val="100"/>
        <w:position w:val="2"/>
        <w:sz w:val="24"/>
        <w:szCs w:val="24"/>
        <w:lang w:val="en-US" w:eastAsia="en-US" w:bidi="ar-SA"/>
      </w:rPr>
    </w:lvl>
    <w:lvl w:ilvl="4" w:tplc="41BC1840">
      <w:start w:val="1"/>
      <w:numFmt w:val="lowerRoman"/>
      <w:lvlText w:val="%5."/>
      <w:lvlJc w:val="left"/>
      <w:pPr>
        <w:ind w:left="19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5" w:tplc="AEB008CA">
      <w:numFmt w:val="bullet"/>
      <w:lvlText w:val="•"/>
      <w:lvlJc w:val="left"/>
      <w:pPr>
        <w:ind w:left="3286" w:hanging="360"/>
      </w:pPr>
      <w:rPr>
        <w:rFonts w:hint="default"/>
        <w:lang w:val="en-US" w:eastAsia="en-US" w:bidi="ar-SA"/>
      </w:rPr>
    </w:lvl>
    <w:lvl w:ilvl="6" w:tplc="6D7494E4">
      <w:numFmt w:val="bullet"/>
      <w:lvlText w:val="•"/>
      <w:lvlJc w:val="left"/>
      <w:pPr>
        <w:ind w:left="4653" w:hanging="360"/>
      </w:pPr>
      <w:rPr>
        <w:rFonts w:hint="default"/>
        <w:lang w:val="en-US" w:eastAsia="en-US" w:bidi="ar-SA"/>
      </w:rPr>
    </w:lvl>
    <w:lvl w:ilvl="7" w:tplc="6824B23E">
      <w:numFmt w:val="bullet"/>
      <w:lvlText w:val="•"/>
      <w:lvlJc w:val="left"/>
      <w:pPr>
        <w:ind w:left="6020" w:hanging="360"/>
      </w:pPr>
      <w:rPr>
        <w:rFonts w:hint="default"/>
        <w:lang w:val="en-US" w:eastAsia="en-US" w:bidi="ar-SA"/>
      </w:rPr>
    </w:lvl>
    <w:lvl w:ilvl="8" w:tplc="61FA3A18">
      <w:numFmt w:val="bullet"/>
      <w:lvlText w:val="•"/>
      <w:lvlJc w:val="left"/>
      <w:pPr>
        <w:ind w:left="7386" w:hanging="360"/>
      </w:pPr>
      <w:rPr>
        <w:rFonts w:hint="default"/>
        <w:lang w:val="en-US" w:eastAsia="en-US" w:bidi="ar-SA"/>
      </w:rPr>
    </w:lvl>
  </w:abstractNum>
  <w:abstractNum w:abstractNumId="1" w15:restartNumberingAfterBreak="0">
    <w:nsid w:val="164F04C0"/>
    <w:multiLevelType w:val="hybridMultilevel"/>
    <w:tmpl w:val="C94E50FE"/>
    <w:lvl w:ilvl="0" w:tplc="8F16D4E6">
      <w:start w:val="1"/>
      <w:numFmt w:val="decimal"/>
      <w:lvlText w:val="%1."/>
      <w:lvlJc w:val="left"/>
      <w:pPr>
        <w:ind w:left="4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4A879CA">
      <w:numFmt w:val="bullet"/>
      <w:lvlText w:val="•"/>
      <w:lvlJc w:val="left"/>
      <w:pPr>
        <w:ind w:left="1444" w:hanging="360"/>
      </w:pPr>
      <w:rPr>
        <w:rFonts w:hint="default"/>
        <w:lang w:val="en-US" w:eastAsia="en-US" w:bidi="ar-SA"/>
      </w:rPr>
    </w:lvl>
    <w:lvl w:ilvl="2" w:tplc="BBF410C4">
      <w:numFmt w:val="bullet"/>
      <w:lvlText w:val="•"/>
      <w:lvlJc w:val="left"/>
      <w:pPr>
        <w:ind w:left="2408" w:hanging="360"/>
      </w:pPr>
      <w:rPr>
        <w:rFonts w:hint="default"/>
        <w:lang w:val="en-US" w:eastAsia="en-US" w:bidi="ar-SA"/>
      </w:rPr>
    </w:lvl>
    <w:lvl w:ilvl="3" w:tplc="74AEBF6E">
      <w:numFmt w:val="bullet"/>
      <w:lvlText w:val="•"/>
      <w:lvlJc w:val="left"/>
      <w:pPr>
        <w:ind w:left="3372" w:hanging="360"/>
      </w:pPr>
      <w:rPr>
        <w:rFonts w:hint="default"/>
        <w:lang w:val="en-US" w:eastAsia="en-US" w:bidi="ar-SA"/>
      </w:rPr>
    </w:lvl>
    <w:lvl w:ilvl="4" w:tplc="88A6DA86">
      <w:numFmt w:val="bullet"/>
      <w:lvlText w:val="•"/>
      <w:lvlJc w:val="left"/>
      <w:pPr>
        <w:ind w:left="4336" w:hanging="360"/>
      </w:pPr>
      <w:rPr>
        <w:rFonts w:hint="default"/>
        <w:lang w:val="en-US" w:eastAsia="en-US" w:bidi="ar-SA"/>
      </w:rPr>
    </w:lvl>
    <w:lvl w:ilvl="5" w:tplc="FE6AC702">
      <w:numFmt w:val="bullet"/>
      <w:lvlText w:val="•"/>
      <w:lvlJc w:val="left"/>
      <w:pPr>
        <w:ind w:left="5300" w:hanging="360"/>
      </w:pPr>
      <w:rPr>
        <w:rFonts w:hint="default"/>
        <w:lang w:val="en-US" w:eastAsia="en-US" w:bidi="ar-SA"/>
      </w:rPr>
    </w:lvl>
    <w:lvl w:ilvl="6" w:tplc="0D12B222">
      <w:numFmt w:val="bullet"/>
      <w:lvlText w:val="•"/>
      <w:lvlJc w:val="left"/>
      <w:pPr>
        <w:ind w:left="6264" w:hanging="360"/>
      </w:pPr>
      <w:rPr>
        <w:rFonts w:hint="default"/>
        <w:lang w:val="en-US" w:eastAsia="en-US" w:bidi="ar-SA"/>
      </w:rPr>
    </w:lvl>
    <w:lvl w:ilvl="7" w:tplc="5CEE6B5C">
      <w:numFmt w:val="bullet"/>
      <w:lvlText w:val="•"/>
      <w:lvlJc w:val="left"/>
      <w:pPr>
        <w:ind w:left="7228" w:hanging="360"/>
      </w:pPr>
      <w:rPr>
        <w:rFonts w:hint="default"/>
        <w:lang w:val="en-US" w:eastAsia="en-US" w:bidi="ar-SA"/>
      </w:rPr>
    </w:lvl>
    <w:lvl w:ilvl="8" w:tplc="0FF239EC">
      <w:numFmt w:val="bullet"/>
      <w:lvlText w:val="•"/>
      <w:lvlJc w:val="left"/>
      <w:pPr>
        <w:ind w:left="8192" w:hanging="360"/>
      </w:pPr>
      <w:rPr>
        <w:rFonts w:hint="default"/>
        <w:lang w:val="en-US" w:eastAsia="en-US" w:bidi="ar-SA"/>
      </w:rPr>
    </w:lvl>
  </w:abstractNum>
  <w:abstractNum w:abstractNumId="2" w15:restartNumberingAfterBreak="0">
    <w:nsid w:val="2A693C20"/>
    <w:multiLevelType w:val="hybridMultilevel"/>
    <w:tmpl w:val="C366C154"/>
    <w:lvl w:ilvl="0" w:tplc="39CE1EBA">
      <w:numFmt w:val="bullet"/>
      <w:lvlText w:val=""/>
      <w:lvlJc w:val="left"/>
      <w:pPr>
        <w:ind w:left="840" w:hanging="360"/>
      </w:pPr>
      <w:rPr>
        <w:rFonts w:ascii="Symbol" w:eastAsia="Symbol" w:hAnsi="Symbol" w:cs="Symbol" w:hint="default"/>
        <w:b w:val="0"/>
        <w:bCs w:val="0"/>
        <w:i w:val="0"/>
        <w:iCs w:val="0"/>
        <w:w w:val="100"/>
        <w:position w:val="2"/>
        <w:sz w:val="24"/>
        <w:szCs w:val="24"/>
        <w:lang w:val="en-US" w:eastAsia="en-US" w:bidi="ar-SA"/>
      </w:rPr>
    </w:lvl>
    <w:lvl w:ilvl="1" w:tplc="0C22BECE">
      <w:numFmt w:val="bullet"/>
      <w:lvlText w:val="•"/>
      <w:lvlJc w:val="left"/>
      <w:pPr>
        <w:ind w:left="1768" w:hanging="360"/>
      </w:pPr>
      <w:rPr>
        <w:rFonts w:hint="default"/>
        <w:lang w:val="en-US" w:eastAsia="en-US" w:bidi="ar-SA"/>
      </w:rPr>
    </w:lvl>
    <w:lvl w:ilvl="2" w:tplc="831A033C">
      <w:numFmt w:val="bullet"/>
      <w:lvlText w:val="•"/>
      <w:lvlJc w:val="left"/>
      <w:pPr>
        <w:ind w:left="2696" w:hanging="360"/>
      </w:pPr>
      <w:rPr>
        <w:rFonts w:hint="default"/>
        <w:lang w:val="en-US" w:eastAsia="en-US" w:bidi="ar-SA"/>
      </w:rPr>
    </w:lvl>
    <w:lvl w:ilvl="3" w:tplc="82AED232">
      <w:numFmt w:val="bullet"/>
      <w:lvlText w:val="•"/>
      <w:lvlJc w:val="left"/>
      <w:pPr>
        <w:ind w:left="3624" w:hanging="360"/>
      </w:pPr>
      <w:rPr>
        <w:rFonts w:hint="default"/>
        <w:lang w:val="en-US" w:eastAsia="en-US" w:bidi="ar-SA"/>
      </w:rPr>
    </w:lvl>
    <w:lvl w:ilvl="4" w:tplc="79868D46">
      <w:numFmt w:val="bullet"/>
      <w:lvlText w:val="•"/>
      <w:lvlJc w:val="left"/>
      <w:pPr>
        <w:ind w:left="4552" w:hanging="360"/>
      </w:pPr>
      <w:rPr>
        <w:rFonts w:hint="default"/>
        <w:lang w:val="en-US" w:eastAsia="en-US" w:bidi="ar-SA"/>
      </w:rPr>
    </w:lvl>
    <w:lvl w:ilvl="5" w:tplc="2D160C0C">
      <w:numFmt w:val="bullet"/>
      <w:lvlText w:val="•"/>
      <w:lvlJc w:val="left"/>
      <w:pPr>
        <w:ind w:left="5480" w:hanging="360"/>
      </w:pPr>
      <w:rPr>
        <w:rFonts w:hint="default"/>
        <w:lang w:val="en-US" w:eastAsia="en-US" w:bidi="ar-SA"/>
      </w:rPr>
    </w:lvl>
    <w:lvl w:ilvl="6" w:tplc="7A40813E">
      <w:numFmt w:val="bullet"/>
      <w:lvlText w:val="•"/>
      <w:lvlJc w:val="left"/>
      <w:pPr>
        <w:ind w:left="6408" w:hanging="360"/>
      </w:pPr>
      <w:rPr>
        <w:rFonts w:hint="default"/>
        <w:lang w:val="en-US" w:eastAsia="en-US" w:bidi="ar-SA"/>
      </w:rPr>
    </w:lvl>
    <w:lvl w:ilvl="7" w:tplc="87764278">
      <w:numFmt w:val="bullet"/>
      <w:lvlText w:val="•"/>
      <w:lvlJc w:val="left"/>
      <w:pPr>
        <w:ind w:left="7336" w:hanging="360"/>
      </w:pPr>
      <w:rPr>
        <w:rFonts w:hint="default"/>
        <w:lang w:val="en-US" w:eastAsia="en-US" w:bidi="ar-SA"/>
      </w:rPr>
    </w:lvl>
    <w:lvl w:ilvl="8" w:tplc="42DE97BA">
      <w:numFmt w:val="bullet"/>
      <w:lvlText w:val="•"/>
      <w:lvlJc w:val="left"/>
      <w:pPr>
        <w:ind w:left="8264" w:hanging="360"/>
      </w:pPr>
      <w:rPr>
        <w:rFonts w:hint="default"/>
        <w:lang w:val="en-US" w:eastAsia="en-US" w:bidi="ar-SA"/>
      </w:rPr>
    </w:lvl>
  </w:abstractNum>
  <w:abstractNum w:abstractNumId="3" w15:restartNumberingAfterBreak="0">
    <w:nsid w:val="7CDE1CD8"/>
    <w:multiLevelType w:val="hybridMultilevel"/>
    <w:tmpl w:val="6AC8E2C4"/>
    <w:lvl w:ilvl="0" w:tplc="370084A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D74E7168">
      <w:numFmt w:val="bullet"/>
      <w:lvlText w:val="•"/>
      <w:lvlJc w:val="left"/>
      <w:pPr>
        <w:ind w:left="1768" w:hanging="360"/>
      </w:pPr>
      <w:rPr>
        <w:rFonts w:hint="default"/>
        <w:lang w:val="en-US" w:eastAsia="en-US" w:bidi="ar-SA"/>
      </w:rPr>
    </w:lvl>
    <w:lvl w:ilvl="2" w:tplc="3BD6D73C">
      <w:numFmt w:val="bullet"/>
      <w:lvlText w:val="•"/>
      <w:lvlJc w:val="left"/>
      <w:pPr>
        <w:ind w:left="2696" w:hanging="360"/>
      </w:pPr>
      <w:rPr>
        <w:rFonts w:hint="default"/>
        <w:lang w:val="en-US" w:eastAsia="en-US" w:bidi="ar-SA"/>
      </w:rPr>
    </w:lvl>
    <w:lvl w:ilvl="3" w:tplc="960CD980">
      <w:numFmt w:val="bullet"/>
      <w:lvlText w:val="•"/>
      <w:lvlJc w:val="left"/>
      <w:pPr>
        <w:ind w:left="3624" w:hanging="360"/>
      </w:pPr>
      <w:rPr>
        <w:rFonts w:hint="default"/>
        <w:lang w:val="en-US" w:eastAsia="en-US" w:bidi="ar-SA"/>
      </w:rPr>
    </w:lvl>
    <w:lvl w:ilvl="4" w:tplc="9740FBC6">
      <w:numFmt w:val="bullet"/>
      <w:lvlText w:val="•"/>
      <w:lvlJc w:val="left"/>
      <w:pPr>
        <w:ind w:left="4552" w:hanging="360"/>
      </w:pPr>
      <w:rPr>
        <w:rFonts w:hint="default"/>
        <w:lang w:val="en-US" w:eastAsia="en-US" w:bidi="ar-SA"/>
      </w:rPr>
    </w:lvl>
    <w:lvl w:ilvl="5" w:tplc="8C2E5026">
      <w:numFmt w:val="bullet"/>
      <w:lvlText w:val="•"/>
      <w:lvlJc w:val="left"/>
      <w:pPr>
        <w:ind w:left="5480" w:hanging="360"/>
      </w:pPr>
      <w:rPr>
        <w:rFonts w:hint="default"/>
        <w:lang w:val="en-US" w:eastAsia="en-US" w:bidi="ar-SA"/>
      </w:rPr>
    </w:lvl>
    <w:lvl w:ilvl="6" w:tplc="3A3C61D8">
      <w:numFmt w:val="bullet"/>
      <w:lvlText w:val="•"/>
      <w:lvlJc w:val="left"/>
      <w:pPr>
        <w:ind w:left="6408" w:hanging="360"/>
      </w:pPr>
      <w:rPr>
        <w:rFonts w:hint="default"/>
        <w:lang w:val="en-US" w:eastAsia="en-US" w:bidi="ar-SA"/>
      </w:rPr>
    </w:lvl>
    <w:lvl w:ilvl="7" w:tplc="174C3A72">
      <w:numFmt w:val="bullet"/>
      <w:lvlText w:val="•"/>
      <w:lvlJc w:val="left"/>
      <w:pPr>
        <w:ind w:left="7336" w:hanging="360"/>
      </w:pPr>
      <w:rPr>
        <w:rFonts w:hint="default"/>
        <w:lang w:val="en-US" w:eastAsia="en-US" w:bidi="ar-SA"/>
      </w:rPr>
    </w:lvl>
    <w:lvl w:ilvl="8" w:tplc="A364CDAC">
      <w:numFmt w:val="bullet"/>
      <w:lvlText w:val="•"/>
      <w:lvlJc w:val="left"/>
      <w:pPr>
        <w:ind w:left="8264" w:hanging="360"/>
      </w:pPr>
      <w:rPr>
        <w:rFonts w:hint="default"/>
        <w:lang w:val="en-US" w:eastAsia="en-US" w:bidi="ar-SA"/>
      </w:rPr>
    </w:lvl>
  </w:abstractNum>
  <w:num w:numId="1" w16cid:durableId="25839706">
    <w:abstractNumId w:val="1"/>
  </w:num>
  <w:num w:numId="2" w16cid:durableId="1049954509">
    <w:abstractNumId w:val="3"/>
  </w:num>
  <w:num w:numId="3" w16cid:durableId="1529485018">
    <w:abstractNumId w:val="2"/>
  </w:num>
  <w:num w:numId="4" w16cid:durableId="134219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20"/>
    <w:rsid w:val="00011AE0"/>
    <w:rsid w:val="001A589A"/>
    <w:rsid w:val="00251F0A"/>
    <w:rsid w:val="00295B47"/>
    <w:rsid w:val="002A7C57"/>
    <w:rsid w:val="002B1633"/>
    <w:rsid w:val="004B04C2"/>
    <w:rsid w:val="00515D2C"/>
    <w:rsid w:val="00523B9A"/>
    <w:rsid w:val="005B28D3"/>
    <w:rsid w:val="005D76CA"/>
    <w:rsid w:val="005F1A00"/>
    <w:rsid w:val="00675DB9"/>
    <w:rsid w:val="006E2B4B"/>
    <w:rsid w:val="008001FF"/>
    <w:rsid w:val="0082447D"/>
    <w:rsid w:val="00837F7D"/>
    <w:rsid w:val="00847CC2"/>
    <w:rsid w:val="008A2A6D"/>
    <w:rsid w:val="008A3947"/>
    <w:rsid w:val="00905E73"/>
    <w:rsid w:val="009823BF"/>
    <w:rsid w:val="00A04E22"/>
    <w:rsid w:val="00B10DF8"/>
    <w:rsid w:val="00B56D05"/>
    <w:rsid w:val="00BB0F3E"/>
    <w:rsid w:val="00BD26D1"/>
    <w:rsid w:val="00C34CA1"/>
    <w:rsid w:val="00C445EA"/>
    <w:rsid w:val="00C81423"/>
    <w:rsid w:val="00C83217"/>
    <w:rsid w:val="00E168FA"/>
    <w:rsid w:val="00E2572F"/>
    <w:rsid w:val="00EA5317"/>
    <w:rsid w:val="00FA4220"/>
    <w:rsid w:val="00FF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24D7"/>
  <w15:docId w15:val="{2C1B04E8-680D-4634-83E1-871A76E3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0"/>
    <w:qFormat/>
    <w:pPr>
      <w:spacing w:before="85" w:line="413" w:lineRule="exact"/>
      <w:ind w:left="120"/>
    </w:pPr>
    <w:rPr>
      <w:sz w:val="36"/>
      <w:szCs w:val="3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line="275" w:lineRule="exact"/>
      <w:ind w:left="107"/>
    </w:pPr>
  </w:style>
  <w:style w:type="paragraph" w:styleId="Revision">
    <w:name w:val="Revision"/>
    <w:hidden/>
    <w:uiPriority w:val="99"/>
    <w:semiHidden/>
    <w:rsid w:val="00BD26D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D26D1"/>
    <w:rPr>
      <w:sz w:val="16"/>
      <w:szCs w:val="16"/>
    </w:rPr>
  </w:style>
  <w:style w:type="paragraph" w:styleId="CommentText">
    <w:name w:val="annotation text"/>
    <w:basedOn w:val="Normal"/>
    <w:link w:val="CommentTextChar"/>
    <w:uiPriority w:val="99"/>
    <w:unhideWhenUsed/>
    <w:rsid w:val="00BD26D1"/>
    <w:rPr>
      <w:sz w:val="20"/>
      <w:szCs w:val="20"/>
    </w:rPr>
  </w:style>
  <w:style w:type="character" w:customStyle="1" w:styleId="CommentTextChar">
    <w:name w:val="Comment Text Char"/>
    <w:basedOn w:val="DefaultParagraphFont"/>
    <w:link w:val="CommentText"/>
    <w:uiPriority w:val="99"/>
    <w:rsid w:val="00BD26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6D1"/>
    <w:rPr>
      <w:b/>
      <w:bCs/>
    </w:rPr>
  </w:style>
  <w:style w:type="character" w:customStyle="1" w:styleId="CommentSubjectChar">
    <w:name w:val="Comment Subject Char"/>
    <w:basedOn w:val="CommentTextChar"/>
    <w:link w:val="CommentSubject"/>
    <w:uiPriority w:val="99"/>
    <w:semiHidden/>
    <w:rsid w:val="00BD26D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168FA"/>
    <w:rPr>
      <w:color w:val="0000FF" w:themeColor="hyperlink"/>
      <w:u w:val="single"/>
    </w:rPr>
  </w:style>
  <w:style w:type="character" w:styleId="UnresolvedMention">
    <w:name w:val="Unresolved Mention"/>
    <w:basedOn w:val="DefaultParagraphFont"/>
    <w:uiPriority w:val="99"/>
    <w:semiHidden/>
    <w:unhideWhenUsed/>
    <w:rsid w:val="00E1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164/rccm.201812-2276ST" TargetMode="External"/><Relationship Id="rId26" Type="http://schemas.openxmlformats.org/officeDocument/2006/relationships/hyperlink" Target="https://doi.org/10.1111/head.12866" TargetMode="External"/><Relationship Id="rId3" Type="http://schemas.openxmlformats.org/officeDocument/2006/relationships/customXml" Target="../customXml/item3.xml"/><Relationship Id="rId21" Type="http://schemas.openxmlformats.org/officeDocument/2006/relationships/hyperlink" Target="http://www.cms.hhs.gov/mcd/search.asp"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oi.org/10.1164/rccm.202009-3608ST" TargetMode="External"/><Relationship Id="rId25" Type="http://schemas.openxmlformats.org/officeDocument/2006/relationships/hyperlink" Target="https://doi.org/10.1177/033310241773820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ptodate.com/" TargetMode="External"/><Relationship Id="rId20" Type="http://schemas.openxmlformats.org/officeDocument/2006/relationships/hyperlink" Target="http://www.cms.hhs.gov/mcd/search.asp" TargetMode="External"/><Relationship Id="rId29" Type="http://schemas.openxmlformats.org/officeDocument/2006/relationships/hyperlink" Target="http://www.uptodat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americanheadachesociety.org/news/ahs-amf-statement-oxygen-therap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ptodate.com/" TargetMode="External"/><Relationship Id="rId23" Type="http://schemas.openxmlformats.org/officeDocument/2006/relationships/hyperlink" Target="https://americanheadachesociety.org/news/ahs-amf-statement-oxygen-therapy/" TargetMode="External"/><Relationship Id="rId28" Type="http://schemas.openxmlformats.org/officeDocument/2006/relationships/hyperlink" Target="http://www.cms.hhs.gov/mcd/search.asp" TargetMode="External"/><Relationship Id="rId10" Type="http://schemas.openxmlformats.org/officeDocument/2006/relationships/image" Target="media/image1.jpeg"/><Relationship Id="rId19" Type="http://schemas.openxmlformats.org/officeDocument/2006/relationships/hyperlink" Target="http://www.uptodate.com/" TargetMode="External"/><Relationship Id="rId31" Type="http://schemas.openxmlformats.org/officeDocument/2006/relationships/hyperlink" Target="http://www.cm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rc.org/wp-content/uploads/2014/08/08.07.1063.pdf" TargetMode="External"/><Relationship Id="rId22" Type="http://schemas.openxmlformats.org/officeDocument/2006/relationships/hyperlink" Target="https://doi.org/10.1513/AnnalsATS.202004-364OC" TargetMode="External"/><Relationship Id="rId27" Type="http://schemas.openxmlformats.org/officeDocument/2006/relationships/hyperlink" Target="https://www.nice.org.uk/guidance/cg150/chapter/Key-priorities-for-implementation" TargetMode="External"/><Relationship Id="rId30" Type="http://schemas.openxmlformats.org/officeDocument/2006/relationships/hyperlink" Target="https://www.aafp.org/pubs/afp/issues/2022/0100/p24.html"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485C5-BF5E-4766-8E0F-6730D08C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3D96CA-2425-47D2-B8C3-FD1C1413FFF5}">
  <ds:schemaRefs>
    <ds:schemaRef ds:uri="http://schemas.microsoft.com/sharepoint/v3/contenttype/forms"/>
  </ds:schemaRefs>
</ds:datastoreItem>
</file>

<file path=customXml/itemProps3.xml><?xml version="1.0" encoding="utf-8"?>
<ds:datastoreItem xmlns:ds="http://schemas.openxmlformats.org/officeDocument/2006/customXml" ds:itemID="{2A41EDA0-E3B3-41B7-95E0-A62F926F30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3955</Words>
  <Characters>22544</Characters>
  <Application>Microsoft Office Word</Application>
  <DocSecurity>0</DocSecurity>
  <Lines>187</Lines>
  <Paragraphs>52</Paragraphs>
  <ScaleCrop>false</ScaleCrop>
  <Company>CENTENE CORPORATION</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MC.CP.MP.190 - Outpatient Oxygen Use</dc:title>
  <dc:subject>Clinical Policy: Outpatient Oxygen Use</dc:subject>
  <dc:creator>Centene Corporation</dc:creator>
  <cp:keywords>clinical, policy, outpatient, oxygen, description, references, important reminder</cp:keywords>
  <cp:lastModifiedBy>Lindsey E. Ramos</cp:lastModifiedBy>
  <cp:revision>2</cp:revision>
  <dcterms:created xsi:type="dcterms:W3CDTF">2024-11-18T19:42:00Z</dcterms:created>
  <dcterms:modified xsi:type="dcterms:W3CDTF">2024-11-18T19:42:00Z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0x010100D6CFDE1DB4D0654BBEC650463CDB48A0</vt:lpwstr>
  </property>
  <property fmtid="{D5CDD505-2E9C-101B-9397-08002B2CF9AE}" pid="3" name="Created">
    <vt:filetime>2024-03-07T00:00:00Z</vt:filetime>
  </property>
  <property fmtid="{D5CDD505-2E9C-101B-9397-08002B2CF9AE}" pid="4" name="Creator">
    <vt:lpwstr>Acrobat PDFMaker 23 for Word</vt:lpwstr>
  </property>
  <property fmtid="{D5CDD505-2E9C-101B-9397-08002B2CF9AE}" pid="5" name="LastSaved">
    <vt:filetime>2024-03-15T00:00:00Z</vt:filetime>
  </property>
  <property fmtid="{D5CDD505-2E9C-101B-9397-08002B2CF9AE}" pid="6" name="MSIP_Label_5a776955-85f6-4fec-9553-96dd3e0373c4_ActionId">
    <vt:lpwstr>89fb36f8-e653-494c-a82f-c802e55b2aa9</vt:lpwstr>
  </property>
  <property fmtid="{D5CDD505-2E9C-101B-9397-08002B2CF9AE}" pid="7" name="MSIP_Label_5a776955-85f6-4fec-9553-96dd3e0373c4_ContentBits">
    <vt:lpwstr>0</vt:lpwstr>
  </property>
  <property fmtid="{D5CDD505-2E9C-101B-9397-08002B2CF9AE}" pid="8" name="MSIP_Label_5a776955-85f6-4fec-9553-96dd3e0373c4_Enabled">
    <vt:lpwstr>true</vt:lpwstr>
  </property>
  <property fmtid="{D5CDD505-2E9C-101B-9397-08002B2CF9AE}" pid="9" name="MSIP_Label_5a776955-85f6-4fec-9553-96dd3e0373c4_Method">
    <vt:lpwstr>Standard</vt:lpwstr>
  </property>
  <property fmtid="{D5CDD505-2E9C-101B-9397-08002B2CF9AE}" pid="10" name="MSIP_Label_5a776955-85f6-4fec-9553-96dd3e0373c4_Name">
    <vt:lpwstr>Confidential</vt:lpwstr>
  </property>
  <property fmtid="{D5CDD505-2E9C-101B-9397-08002B2CF9AE}" pid="11" name="MSIP_Label_5a776955-85f6-4fec-9553-96dd3e0373c4_SetDate">
    <vt:lpwstr>2021-12-09T21:21:19Z</vt:lpwstr>
  </property>
  <property fmtid="{D5CDD505-2E9C-101B-9397-08002B2CF9AE}" pid="12" name="MSIP_Label_5a776955-85f6-4fec-9553-96dd3e0373c4_SiteId">
    <vt:lpwstr>f45ccc07-e57e-4d15-bf6f-f6cbccd2d395</vt:lpwstr>
  </property>
  <property fmtid="{D5CDD505-2E9C-101B-9397-08002B2CF9AE}" pid="13" name="Producer">
    <vt:lpwstr>Adobe PDF Library 23.1.125</vt:lpwstr>
  </property>
  <property fmtid="{D5CDD505-2E9C-101B-9397-08002B2CF9AE}" pid="14" name="SourceModified">
    <vt:lpwstr>D:20240307150424</vt:lpwstr>
  </property>
  <property fmtid="{D5CDD505-2E9C-101B-9397-08002B2CF9AE}" pid="15" name="_dlc_DocIdItemGuid">
    <vt:lpwstr>363f9e87-1cee-4fde-9f35-a9c33ac53be7</vt:lpwstr>
  </property>
</Properties>
</file>